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E79F" w14:textId="734B448A" w:rsidR="008016B8" w:rsidRPr="002846AA" w:rsidRDefault="00454DDC" w:rsidP="00454DDC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2846AA">
        <w:rPr>
          <w:rFonts w:ascii="Arial" w:eastAsia="Arial" w:hAnsi="Arial" w:cs="Arial"/>
          <w:b/>
          <w:sz w:val="20"/>
          <w:szCs w:val="20"/>
        </w:rPr>
        <w:t xml:space="preserve">Załącznik nr </w:t>
      </w:r>
      <w:r w:rsidR="00DF7226" w:rsidRPr="002846AA">
        <w:rPr>
          <w:rFonts w:ascii="Arial" w:eastAsia="Arial" w:hAnsi="Arial" w:cs="Arial"/>
          <w:b/>
          <w:sz w:val="20"/>
          <w:szCs w:val="20"/>
        </w:rPr>
        <w:t>5</w:t>
      </w:r>
    </w:p>
    <w:p w14:paraId="2980B7DA" w14:textId="32CAAA87" w:rsidR="00407243" w:rsidRDefault="00407243" w:rsidP="00454DDC">
      <w:pPr>
        <w:jc w:val="right"/>
        <w:rPr>
          <w:sz w:val="20"/>
          <w:szCs w:val="20"/>
        </w:rPr>
      </w:pPr>
    </w:p>
    <w:p w14:paraId="23FCBF35" w14:textId="67401C6F" w:rsidR="00380F79" w:rsidRPr="00FD58DE" w:rsidRDefault="00380F79" w:rsidP="00FD58DE">
      <w:pPr>
        <w:jc w:val="center"/>
        <w:rPr>
          <w:rFonts w:ascii="Arial" w:hAnsi="Arial" w:cs="Arial"/>
          <w:b/>
          <w:bCs/>
        </w:rPr>
      </w:pPr>
      <w:r w:rsidRPr="00FD58DE">
        <w:rPr>
          <w:rFonts w:ascii="Arial" w:hAnsi="Arial" w:cs="Arial"/>
          <w:b/>
          <w:bCs/>
        </w:rPr>
        <w:t xml:space="preserve">Warunki organizacji świadczeń opieki zdrowotnej oraz warunki ich realizacji, </w:t>
      </w:r>
      <w:r w:rsidRPr="00FD58DE">
        <w:rPr>
          <w:rFonts w:ascii="Arial" w:hAnsi="Arial" w:cs="Arial"/>
          <w:b/>
          <w:bCs/>
          <w:color w:val="333333"/>
          <w:shd w:val="clear" w:color="auto" w:fill="FFFFFF"/>
        </w:rPr>
        <w:t>w tym dotyczące personelu medycznego i wyposażenia w sprzęt i aparaturę medyczną</w:t>
      </w:r>
    </w:p>
    <w:p w14:paraId="61BA617B" w14:textId="2169FD58" w:rsidR="00454DDC" w:rsidRDefault="00454DDC" w:rsidP="00FD58DE"/>
    <w:tbl>
      <w:tblPr>
        <w:tblStyle w:val="Tabela-Siatka"/>
        <w:tblW w:w="978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3"/>
        <w:gridCol w:w="7665"/>
      </w:tblGrid>
      <w:tr w:rsidR="005C62D9" w:rsidRPr="002846AA" w14:paraId="0B1FE341" w14:textId="77777777" w:rsidTr="002A2E0C">
        <w:trPr>
          <w:trHeight w:val="422"/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14:paraId="211DACD5" w14:textId="7A28CA7E" w:rsidR="00407243" w:rsidRPr="002846AA" w:rsidRDefault="00407243" w:rsidP="005C62D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846AA">
              <w:rPr>
                <w:rFonts w:ascii="Arial" w:hAnsi="Arial" w:cs="Arial"/>
                <w:b/>
                <w:bCs/>
              </w:rPr>
              <w:t>L</w:t>
            </w:r>
            <w:r w:rsidR="00380F79" w:rsidRPr="002846AA">
              <w:rPr>
                <w:rFonts w:ascii="Arial" w:hAnsi="Arial" w:cs="Arial"/>
                <w:b/>
                <w:bCs/>
              </w:rPr>
              <w:t>p</w:t>
            </w:r>
            <w:r w:rsidRPr="002846A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078" w:type="dxa"/>
            <w:gridSpan w:val="2"/>
            <w:shd w:val="clear" w:color="auto" w:fill="F2F2F2" w:themeFill="background1" w:themeFillShade="F2"/>
          </w:tcPr>
          <w:p w14:paraId="5769A65B" w14:textId="7DC8430D" w:rsidR="00407243" w:rsidRPr="002846AA" w:rsidRDefault="00407243" w:rsidP="005C62D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846AA">
              <w:rPr>
                <w:rFonts w:ascii="Arial" w:hAnsi="Arial" w:cs="Arial"/>
                <w:b/>
                <w:bCs/>
              </w:rPr>
              <w:t xml:space="preserve">Warunki </w:t>
            </w:r>
            <w:r w:rsidR="00B46899" w:rsidRPr="002846AA">
              <w:rPr>
                <w:rFonts w:ascii="Arial" w:hAnsi="Arial" w:cs="Arial"/>
                <w:b/>
                <w:bCs/>
              </w:rPr>
              <w:t xml:space="preserve">organizacji </w:t>
            </w:r>
            <w:r w:rsidRPr="002846AA">
              <w:rPr>
                <w:rFonts w:ascii="Arial" w:hAnsi="Arial" w:cs="Arial"/>
                <w:b/>
                <w:bCs/>
              </w:rPr>
              <w:t>świadcze</w:t>
            </w:r>
            <w:r w:rsidR="00B46899" w:rsidRPr="002846AA">
              <w:rPr>
                <w:rFonts w:ascii="Arial" w:hAnsi="Arial" w:cs="Arial"/>
                <w:b/>
                <w:bCs/>
              </w:rPr>
              <w:t>ń opieki zdrowotnej oraz warunki ich re</w:t>
            </w:r>
            <w:r w:rsidR="0076242E" w:rsidRPr="002846AA">
              <w:rPr>
                <w:rFonts w:ascii="Arial" w:hAnsi="Arial" w:cs="Arial"/>
                <w:b/>
                <w:bCs/>
              </w:rPr>
              <w:t>a</w:t>
            </w:r>
            <w:r w:rsidR="00B46899" w:rsidRPr="002846AA">
              <w:rPr>
                <w:rFonts w:ascii="Arial" w:hAnsi="Arial" w:cs="Arial"/>
                <w:b/>
                <w:bCs/>
              </w:rPr>
              <w:t>lizacji</w:t>
            </w:r>
          </w:p>
        </w:tc>
      </w:tr>
      <w:tr w:rsidR="005C62D9" w:rsidRPr="002846AA" w14:paraId="49DCE965" w14:textId="77777777" w:rsidTr="002A2E0C">
        <w:trPr>
          <w:jc w:val="center"/>
        </w:trPr>
        <w:tc>
          <w:tcPr>
            <w:tcW w:w="709" w:type="dxa"/>
          </w:tcPr>
          <w:p w14:paraId="615DE132" w14:textId="623137F7" w:rsidR="00C4134E" w:rsidRPr="002846AA" w:rsidRDefault="00C4134E" w:rsidP="000572F0">
            <w:pPr>
              <w:pStyle w:val="Akapitzlist"/>
              <w:numPr>
                <w:ilvl w:val="0"/>
                <w:numId w:val="31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99517EC" w14:textId="77777777" w:rsidR="00C4134E" w:rsidRPr="002846AA" w:rsidRDefault="00C4134E" w:rsidP="00B46899">
            <w:pPr>
              <w:spacing w:before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Wymagania formalne</w:t>
            </w:r>
          </w:p>
        </w:tc>
        <w:tc>
          <w:tcPr>
            <w:tcW w:w="7665" w:type="dxa"/>
          </w:tcPr>
          <w:p w14:paraId="33A2CB2C" w14:textId="5B365DC5" w:rsidR="00D86683" w:rsidRPr="002846AA" w:rsidRDefault="000F0FF0" w:rsidP="000572F0">
            <w:pPr>
              <w:pStyle w:val="Akapitzlist"/>
              <w:numPr>
                <w:ilvl w:val="0"/>
                <w:numId w:val="2"/>
              </w:numPr>
              <w:spacing w:before="60" w:after="60"/>
              <w:ind w:left="319" w:hanging="283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O</w:t>
            </w:r>
            <w:r w:rsidR="008056C0" w:rsidRPr="002846AA">
              <w:rPr>
                <w:rFonts w:ascii="Arial" w:hAnsi="Arial" w:cs="Arial"/>
                <w:bCs/>
                <w:spacing w:val="-6"/>
              </w:rPr>
              <w:t>ddział szpitaln</w:t>
            </w:r>
            <w:r w:rsidR="00B46899" w:rsidRPr="002846AA">
              <w:rPr>
                <w:rFonts w:ascii="Arial" w:hAnsi="Arial" w:cs="Arial"/>
                <w:bCs/>
                <w:spacing w:val="-6"/>
              </w:rPr>
              <w:t>y</w:t>
            </w:r>
            <w:r w:rsidR="008056C0" w:rsidRPr="002846AA">
              <w:rPr>
                <w:rFonts w:ascii="Arial" w:hAnsi="Arial" w:cs="Arial"/>
                <w:bCs/>
                <w:spacing w:val="-6"/>
              </w:rPr>
              <w:t xml:space="preserve"> o profilu chirurgia ogólna</w:t>
            </w:r>
            <w:r w:rsidR="00B46899" w:rsidRPr="002846AA">
              <w:rPr>
                <w:rFonts w:ascii="Arial" w:hAnsi="Arial" w:cs="Arial"/>
                <w:bCs/>
                <w:spacing w:val="-6"/>
              </w:rPr>
              <w:t xml:space="preserve">, spełniający wymagania określone </w:t>
            </w:r>
            <w:r w:rsidR="00404D66" w:rsidRPr="002846AA">
              <w:rPr>
                <w:rFonts w:ascii="Arial" w:hAnsi="Arial" w:cs="Arial"/>
                <w:bCs/>
                <w:spacing w:val="-6"/>
              </w:rPr>
              <w:t xml:space="preserve">w części I </w:t>
            </w:r>
            <w:r w:rsidR="00B46899" w:rsidRPr="002846AA">
              <w:rPr>
                <w:rFonts w:ascii="Arial" w:hAnsi="Arial" w:cs="Arial"/>
                <w:bCs/>
                <w:spacing w:val="-6"/>
              </w:rPr>
              <w:t xml:space="preserve">lp. </w:t>
            </w:r>
            <w:r w:rsidR="00F3450F" w:rsidRPr="002846AA">
              <w:rPr>
                <w:rFonts w:ascii="Arial" w:hAnsi="Arial" w:cs="Arial"/>
                <w:bCs/>
                <w:spacing w:val="-6"/>
              </w:rPr>
              <w:t>9</w:t>
            </w:r>
            <w:r w:rsidR="00B46899" w:rsidRPr="002846AA">
              <w:rPr>
                <w:rFonts w:ascii="Arial" w:hAnsi="Arial" w:cs="Arial"/>
                <w:bCs/>
                <w:spacing w:val="-6"/>
              </w:rPr>
              <w:t xml:space="preserve"> załącznika nr </w:t>
            </w:r>
            <w:r w:rsidR="00F3450F" w:rsidRPr="002846AA">
              <w:rPr>
                <w:rFonts w:ascii="Arial" w:hAnsi="Arial" w:cs="Arial"/>
                <w:bCs/>
                <w:spacing w:val="-6"/>
              </w:rPr>
              <w:t>3</w:t>
            </w:r>
            <w:r w:rsidR="00B46899" w:rsidRPr="002846AA">
              <w:rPr>
                <w:rFonts w:ascii="Arial" w:hAnsi="Arial" w:cs="Arial"/>
                <w:bCs/>
                <w:spacing w:val="-6"/>
              </w:rPr>
              <w:t xml:space="preserve"> do rozporządzenia Ministra Zdrowia z dnia 22 listopada 2013 r. w sprawie świadczeń gwarantowanych</w:t>
            </w:r>
            <w:r w:rsidR="00F3450F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B46899" w:rsidRPr="002846AA">
              <w:rPr>
                <w:rFonts w:ascii="Arial" w:hAnsi="Arial" w:cs="Arial"/>
                <w:bCs/>
                <w:spacing w:val="-6"/>
              </w:rPr>
              <w:t>z zakresu leczenia szpitalnego (Dz. U. z 20</w:t>
            </w:r>
            <w:r w:rsidR="00E1118D" w:rsidRPr="002846AA">
              <w:rPr>
                <w:rFonts w:ascii="Arial" w:hAnsi="Arial" w:cs="Arial"/>
                <w:bCs/>
                <w:spacing w:val="-6"/>
              </w:rPr>
              <w:t>21</w:t>
            </w:r>
            <w:r w:rsidR="00B46899" w:rsidRPr="002846AA">
              <w:rPr>
                <w:rFonts w:ascii="Arial" w:hAnsi="Arial" w:cs="Arial"/>
                <w:bCs/>
                <w:spacing w:val="-6"/>
              </w:rPr>
              <w:t xml:space="preserve"> r. poz. 2</w:t>
            </w:r>
            <w:r w:rsidR="00E1118D" w:rsidRPr="002846AA">
              <w:rPr>
                <w:rFonts w:ascii="Arial" w:hAnsi="Arial" w:cs="Arial"/>
                <w:bCs/>
                <w:spacing w:val="-6"/>
              </w:rPr>
              <w:t>90</w:t>
            </w:r>
            <w:r w:rsidR="00B46899" w:rsidRPr="002846AA">
              <w:rPr>
                <w:rFonts w:ascii="Arial" w:hAnsi="Arial" w:cs="Arial"/>
                <w:bCs/>
                <w:spacing w:val="-6"/>
              </w:rPr>
              <w:t>) – w lokalizacji</w:t>
            </w:r>
            <w:r w:rsidR="00262AE4" w:rsidRPr="002846AA">
              <w:rPr>
                <w:rFonts w:ascii="Arial" w:hAnsi="Arial" w:cs="Arial"/>
                <w:bCs/>
                <w:spacing w:val="-6"/>
              </w:rPr>
              <w:t>.</w:t>
            </w:r>
          </w:p>
          <w:p w14:paraId="685316CF" w14:textId="77A4E539" w:rsidR="00F3450F" w:rsidRPr="002846AA" w:rsidRDefault="000F0FF0" w:rsidP="000572F0">
            <w:pPr>
              <w:pStyle w:val="Akapitzlist"/>
              <w:numPr>
                <w:ilvl w:val="0"/>
                <w:numId w:val="2"/>
              </w:numPr>
              <w:spacing w:before="60" w:after="60"/>
              <w:ind w:left="319" w:hanging="283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P</w:t>
            </w:r>
            <w:r w:rsidR="008056C0" w:rsidRPr="002846AA">
              <w:rPr>
                <w:rFonts w:ascii="Arial" w:hAnsi="Arial" w:cs="Arial"/>
                <w:bCs/>
                <w:spacing w:val="-6"/>
              </w:rPr>
              <w:t>oradni</w:t>
            </w:r>
            <w:r w:rsidR="00D86683" w:rsidRPr="002846AA">
              <w:rPr>
                <w:rFonts w:ascii="Arial" w:hAnsi="Arial" w:cs="Arial"/>
                <w:bCs/>
                <w:spacing w:val="-6"/>
              </w:rPr>
              <w:t>a</w:t>
            </w:r>
            <w:r w:rsidR="008056C0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F3450F" w:rsidRPr="002846AA">
              <w:rPr>
                <w:rFonts w:ascii="Arial" w:hAnsi="Arial" w:cs="Arial"/>
                <w:bCs/>
                <w:spacing w:val="-6"/>
              </w:rPr>
              <w:t>specjalistyczna przyszpitalna o profilu chirurgia, spełniająca wymagania określone w</w:t>
            </w:r>
            <w:r w:rsidR="002A2E0C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F3450F" w:rsidRPr="002846AA">
              <w:rPr>
                <w:rFonts w:ascii="Arial" w:hAnsi="Arial" w:cs="Arial"/>
                <w:bCs/>
                <w:spacing w:val="-6"/>
              </w:rPr>
              <w:t xml:space="preserve">lp. </w:t>
            </w:r>
            <w:r w:rsidR="0076242E" w:rsidRPr="002846AA">
              <w:rPr>
                <w:rFonts w:ascii="Arial" w:hAnsi="Arial" w:cs="Arial"/>
                <w:bCs/>
                <w:spacing w:val="-6"/>
              </w:rPr>
              <w:t>3</w:t>
            </w:r>
            <w:r w:rsidR="00F3450F" w:rsidRPr="002846AA">
              <w:rPr>
                <w:rFonts w:ascii="Arial" w:hAnsi="Arial" w:cs="Arial"/>
                <w:bCs/>
                <w:spacing w:val="-6"/>
              </w:rPr>
              <w:t xml:space="preserve">6 załącznika nr </w:t>
            </w:r>
            <w:r w:rsidR="000C30E0" w:rsidRPr="002846AA">
              <w:rPr>
                <w:rFonts w:ascii="Arial" w:hAnsi="Arial" w:cs="Arial"/>
                <w:bCs/>
                <w:spacing w:val="-6"/>
              </w:rPr>
              <w:t>1</w:t>
            </w:r>
            <w:r w:rsidR="00F3450F" w:rsidRPr="002846AA">
              <w:rPr>
                <w:rFonts w:ascii="Arial" w:hAnsi="Arial" w:cs="Arial"/>
                <w:bCs/>
                <w:spacing w:val="-6"/>
              </w:rPr>
              <w:t xml:space="preserve"> do rozporządzenia Ministra Zdrowia z dnia 6 listopada 2013 r. w sprawie świadczeń gwarantowanych z zakresu ambulatoryjnej opieki specjalistycznej (Dz. U. z 2016 r. poz. 357</w:t>
            </w:r>
            <w:r w:rsidR="00262AE4" w:rsidRPr="002846AA">
              <w:rPr>
                <w:rFonts w:ascii="Arial" w:hAnsi="Arial" w:cs="Arial"/>
                <w:bCs/>
                <w:spacing w:val="-6"/>
              </w:rPr>
              <w:t xml:space="preserve"> z </w:t>
            </w:r>
            <w:proofErr w:type="spellStart"/>
            <w:r w:rsidR="00262AE4" w:rsidRPr="002846AA">
              <w:rPr>
                <w:rFonts w:ascii="Arial" w:hAnsi="Arial" w:cs="Arial"/>
                <w:bCs/>
                <w:spacing w:val="-6"/>
              </w:rPr>
              <w:t>późn</w:t>
            </w:r>
            <w:proofErr w:type="spellEnd"/>
            <w:r w:rsidR="00262AE4" w:rsidRPr="002846AA">
              <w:rPr>
                <w:rFonts w:ascii="Arial" w:hAnsi="Arial" w:cs="Arial"/>
                <w:bCs/>
                <w:spacing w:val="-6"/>
              </w:rPr>
              <w:t>. zm.</w:t>
            </w:r>
            <w:r w:rsidR="00F3450F" w:rsidRPr="002846AA">
              <w:rPr>
                <w:rFonts w:ascii="Arial" w:hAnsi="Arial" w:cs="Arial"/>
                <w:bCs/>
                <w:spacing w:val="-6"/>
              </w:rPr>
              <w:t>) – w</w:t>
            </w:r>
            <w:r w:rsidR="0076242E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F3450F" w:rsidRPr="002846AA">
              <w:rPr>
                <w:rFonts w:ascii="Arial" w:hAnsi="Arial" w:cs="Arial"/>
                <w:bCs/>
                <w:spacing w:val="-6"/>
              </w:rPr>
              <w:t>lokalizacji</w:t>
            </w:r>
            <w:r w:rsidR="00262AE4" w:rsidRPr="002846AA">
              <w:rPr>
                <w:rFonts w:ascii="Arial" w:hAnsi="Arial" w:cs="Arial"/>
                <w:bCs/>
                <w:spacing w:val="-6"/>
              </w:rPr>
              <w:t>.</w:t>
            </w:r>
          </w:p>
          <w:p w14:paraId="4C231E22" w14:textId="05AB4A93" w:rsidR="004156BE" w:rsidRPr="002846AA" w:rsidRDefault="00FD58DE" w:rsidP="002A2E0C">
            <w:pPr>
              <w:pStyle w:val="Akapitzlist"/>
              <w:numPr>
                <w:ilvl w:val="0"/>
                <w:numId w:val="2"/>
              </w:numPr>
              <w:ind w:left="319" w:hanging="283"/>
              <w:jc w:val="both"/>
              <w:rPr>
                <w:rFonts w:ascii="Arial" w:hAnsi="Arial" w:cs="Arial"/>
                <w:bCs/>
                <w:spacing w:val="-8"/>
              </w:rPr>
            </w:pPr>
            <w:r w:rsidRPr="002846AA">
              <w:rPr>
                <w:rFonts w:ascii="Arial" w:hAnsi="Arial" w:cs="Arial"/>
                <w:bCs/>
                <w:spacing w:val="-8"/>
              </w:rPr>
              <w:t>Oddział Anestezjologii i Intensywnej Terapii (</w:t>
            </w:r>
            <w:proofErr w:type="spellStart"/>
            <w:r w:rsidR="004156BE" w:rsidRPr="002846AA">
              <w:rPr>
                <w:rFonts w:ascii="Arial" w:hAnsi="Arial" w:cs="Arial"/>
                <w:bCs/>
                <w:spacing w:val="-8"/>
              </w:rPr>
              <w:t>OA</w:t>
            </w:r>
            <w:r w:rsidR="00B20AD2" w:rsidRPr="002846AA">
              <w:rPr>
                <w:rFonts w:ascii="Arial" w:hAnsi="Arial" w:cs="Arial"/>
                <w:bCs/>
                <w:spacing w:val="-8"/>
              </w:rPr>
              <w:t>i</w:t>
            </w:r>
            <w:r w:rsidR="00267DB9" w:rsidRPr="002846AA">
              <w:rPr>
                <w:rFonts w:ascii="Arial" w:hAnsi="Arial" w:cs="Arial"/>
                <w:bCs/>
                <w:spacing w:val="-8"/>
              </w:rPr>
              <w:t>I</w:t>
            </w:r>
            <w:r w:rsidR="004156BE" w:rsidRPr="002846AA">
              <w:rPr>
                <w:rFonts w:ascii="Arial" w:hAnsi="Arial" w:cs="Arial"/>
                <w:bCs/>
                <w:spacing w:val="-8"/>
              </w:rPr>
              <w:t>T</w:t>
            </w:r>
            <w:proofErr w:type="spellEnd"/>
            <w:r w:rsidRPr="002846AA">
              <w:rPr>
                <w:rFonts w:ascii="Arial" w:hAnsi="Arial" w:cs="Arial"/>
                <w:bCs/>
                <w:spacing w:val="-8"/>
              </w:rPr>
              <w:t>)</w:t>
            </w:r>
            <w:r w:rsidR="004156BE" w:rsidRPr="002846AA">
              <w:rPr>
                <w:rFonts w:ascii="Arial" w:hAnsi="Arial" w:cs="Arial"/>
                <w:bCs/>
                <w:spacing w:val="-8"/>
              </w:rPr>
              <w:t xml:space="preserve"> zabezpieczający możliwość </w:t>
            </w:r>
            <w:r w:rsidR="00751237" w:rsidRPr="002846AA">
              <w:rPr>
                <w:rFonts w:ascii="Arial" w:hAnsi="Arial" w:cs="Arial"/>
                <w:bCs/>
                <w:spacing w:val="-8"/>
              </w:rPr>
              <w:t xml:space="preserve">pomocy w stanach nagłych oraz opiekę w ramach intensywnej terapii </w:t>
            </w:r>
            <w:r w:rsidR="004156BE" w:rsidRPr="002846AA">
              <w:rPr>
                <w:rFonts w:ascii="Arial" w:hAnsi="Arial" w:cs="Arial"/>
                <w:bCs/>
                <w:spacing w:val="-8"/>
              </w:rPr>
              <w:t>– w lokalizacji</w:t>
            </w:r>
            <w:r w:rsidR="00262AE4" w:rsidRPr="002846AA">
              <w:rPr>
                <w:rFonts w:ascii="Arial" w:hAnsi="Arial" w:cs="Arial"/>
                <w:bCs/>
                <w:spacing w:val="-8"/>
              </w:rPr>
              <w:t>.</w:t>
            </w:r>
          </w:p>
          <w:p w14:paraId="78A1E957" w14:textId="3AB6CCE2" w:rsidR="00F3450F" w:rsidRPr="002846AA" w:rsidRDefault="000F0FF0" w:rsidP="000572F0">
            <w:pPr>
              <w:pStyle w:val="Akapitzlist"/>
              <w:numPr>
                <w:ilvl w:val="0"/>
                <w:numId w:val="2"/>
              </w:numPr>
              <w:spacing w:before="60" w:after="60"/>
              <w:ind w:left="319" w:hanging="283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P</w:t>
            </w:r>
            <w:r w:rsidR="00F3450F" w:rsidRPr="002846AA">
              <w:rPr>
                <w:rFonts w:ascii="Arial" w:hAnsi="Arial" w:cs="Arial"/>
                <w:bCs/>
                <w:spacing w:val="-6"/>
              </w:rPr>
              <w:t>racownia radiologii (w tym tomografii komputerowej zapewniającej wykonywanie badań</w:t>
            </w:r>
            <w:r w:rsidR="00760E19" w:rsidRPr="002846AA">
              <w:rPr>
                <w:rFonts w:ascii="Arial" w:hAnsi="Arial" w:cs="Arial"/>
                <w:bCs/>
                <w:spacing w:val="-6"/>
              </w:rPr>
              <w:t xml:space="preserve"> świadczeniobior</w:t>
            </w:r>
            <w:r w:rsidR="00D857E3" w:rsidRPr="002846AA">
              <w:rPr>
                <w:rFonts w:ascii="Arial" w:hAnsi="Arial" w:cs="Arial"/>
                <w:bCs/>
                <w:spacing w:val="-6"/>
              </w:rPr>
              <w:t>com</w:t>
            </w:r>
            <w:r w:rsidR="00F3450F" w:rsidRPr="002846AA">
              <w:rPr>
                <w:rFonts w:ascii="Arial" w:hAnsi="Arial" w:cs="Arial"/>
                <w:bCs/>
                <w:spacing w:val="-6"/>
              </w:rPr>
              <w:t xml:space="preserve"> o masie ponad 250 kg) – w </w:t>
            </w:r>
            <w:r w:rsidR="00F32B4F" w:rsidRPr="002846AA">
              <w:rPr>
                <w:rFonts w:ascii="Arial" w:hAnsi="Arial" w:cs="Arial"/>
                <w:bCs/>
                <w:spacing w:val="-6"/>
              </w:rPr>
              <w:t>dostępie</w:t>
            </w:r>
            <w:r w:rsidR="00262AE4" w:rsidRPr="002846AA">
              <w:rPr>
                <w:rFonts w:ascii="Arial" w:hAnsi="Arial" w:cs="Arial"/>
                <w:bCs/>
                <w:spacing w:val="-6"/>
              </w:rPr>
              <w:t>.</w:t>
            </w:r>
          </w:p>
          <w:p w14:paraId="19E75C58" w14:textId="1176B743" w:rsidR="00F3450F" w:rsidRPr="002846AA" w:rsidRDefault="000F0FF0" w:rsidP="000572F0">
            <w:pPr>
              <w:pStyle w:val="Akapitzlist"/>
              <w:numPr>
                <w:ilvl w:val="0"/>
                <w:numId w:val="2"/>
              </w:numPr>
              <w:spacing w:before="60" w:after="60"/>
              <w:ind w:left="319" w:hanging="283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2846AA">
              <w:rPr>
                <w:rFonts w:ascii="Arial" w:hAnsi="Arial" w:cs="Arial"/>
                <w:bCs/>
              </w:rPr>
              <w:t>P</w:t>
            </w:r>
            <w:r w:rsidR="00F3450F" w:rsidRPr="002846AA">
              <w:rPr>
                <w:rFonts w:ascii="Arial" w:hAnsi="Arial" w:cs="Arial"/>
                <w:bCs/>
              </w:rPr>
              <w:t xml:space="preserve">racownia endoskopowa – w </w:t>
            </w:r>
            <w:r w:rsidR="00F32B4F" w:rsidRPr="002846AA">
              <w:rPr>
                <w:rFonts w:ascii="Arial" w:hAnsi="Arial" w:cs="Arial"/>
                <w:bCs/>
              </w:rPr>
              <w:t>dostępie</w:t>
            </w:r>
            <w:r w:rsidR="00262AE4" w:rsidRPr="002846AA">
              <w:rPr>
                <w:rFonts w:ascii="Arial" w:hAnsi="Arial" w:cs="Arial"/>
                <w:bCs/>
              </w:rPr>
              <w:t>.</w:t>
            </w:r>
          </w:p>
          <w:p w14:paraId="17C3B3FF" w14:textId="0BFAB70B" w:rsidR="0076242E" w:rsidRPr="002846AA" w:rsidRDefault="00B73DD1" w:rsidP="000572F0">
            <w:pPr>
              <w:pStyle w:val="Akapitzlist"/>
              <w:numPr>
                <w:ilvl w:val="0"/>
                <w:numId w:val="2"/>
              </w:numPr>
              <w:spacing w:after="120"/>
              <w:ind w:left="318" w:hanging="284"/>
              <w:contextualSpacing w:val="0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D</w:t>
            </w:r>
            <w:r w:rsidR="00DB6557" w:rsidRPr="002846AA">
              <w:rPr>
                <w:rFonts w:ascii="Arial" w:hAnsi="Arial" w:cs="Arial"/>
                <w:bCs/>
                <w:spacing w:val="-6"/>
              </w:rPr>
              <w:t xml:space="preserve">ostęp do </w:t>
            </w:r>
            <w:r w:rsidR="00983A6E" w:rsidRPr="002846AA">
              <w:rPr>
                <w:rFonts w:ascii="Arial" w:hAnsi="Arial" w:cs="Arial"/>
                <w:bCs/>
                <w:spacing w:val="-6"/>
              </w:rPr>
              <w:t xml:space="preserve">fizjoterapii </w:t>
            </w:r>
            <w:r w:rsidR="00350F6E" w:rsidRPr="002846AA">
              <w:rPr>
                <w:rFonts w:ascii="Arial" w:hAnsi="Arial" w:cs="Arial"/>
                <w:bCs/>
                <w:spacing w:val="-6"/>
              </w:rPr>
              <w:t>ambulatoryjnej lub</w:t>
            </w:r>
            <w:r w:rsidR="00983A6E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350F6E" w:rsidRPr="002846AA">
              <w:rPr>
                <w:rFonts w:ascii="Arial" w:hAnsi="Arial" w:cs="Arial"/>
                <w:bCs/>
                <w:spacing w:val="-6"/>
              </w:rPr>
              <w:t>rehabilitacji</w:t>
            </w:r>
            <w:r w:rsidR="00983A6E" w:rsidRPr="002846AA">
              <w:rPr>
                <w:rFonts w:ascii="Arial" w:hAnsi="Arial" w:cs="Arial"/>
                <w:bCs/>
                <w:spacing w:val="-6"/>
              </w:rPr>
              <w:t xml:space="preserve"> ogólnoustrojowej w wa</w:t>
            </w:r>
            <w:r w:rsidR="000447C1" w:rsidRPr="002846AA">
              <w:rPr>
                <w:rFonts w:ascii="Arial" w:hAnsi="Arial" w:cs="Arial"/>
                <w:bCs/>
                <w:spacing w:val="-6"/>
              </w:rPr>
              <w:t>ru</w:t>
            </w:r>
            <w:r w:rsidR="00983A6E" w:rsidRPr="002846AA">
              <w:rPr>
                <w:rFonts w:ascii="Arial" w:hAnsi="Arial" w:cs="Arial"/>
                <w:bCs/>
                <w:spacing w:val="-6"/>
              </w:rPr>
              <w:t>nkach</w:t>
            </w:r>
            <w:r w:rsidR="00350F6E" w:rsidRPr="002846AA">
              <w:rPr>
                <w:rFonts w:ascii="Arial" w:hAnsi="Arial" w:cs="Arial"/>
                <w:bCs/>
                <w:spacing w:val="-6"/>
              </w:rPr>
              <w:t xml:space="preserve"> oddziału dziennego lub </w:t>
            </w:r>
            <w:r w:rsidR="00EA7204" w:rsidRPr="002846AA">
              <w:rPr>
                <w:rFonts w:ascii="Arial" w:hAnsi="Arial" w:cs="Arial"/>
                <w:bCs/>
                <w:spacing w:val="-6"/>
              </w:rPr>
              <w:t xml:space="preserve">rehabilitacji ogólnoustrojowej </w:t>
            </w:r>
            <w:r w:rsidR="00350F6E" w:rsidRPr="002846AA">
              <w:rPr>
                <w:rFonts w:ascii="Arial" w:hAnsi="Arial" w:cs="Arial"/>
                <w:bCs/>
                <w:spacing w:val="-6"/>
              </w:rPr>
              <w:t>w warunkach stacjonarnych</w:t>
            </w:r>
            <w:r w:rsidR="008A38BA" w:rsidRPr="002846AA">
              <w:rPr>
                <w:rFonts w:ascii="Arial" w:hAnsi="Arial" w:cs="Arial"/>
                <w:bCs/>
                <w:spacing w:val="-6"/>
              </w:rPr>
              <w:t xml:space="preserve">, </w:t>
            </w:r>
            <w:r w:rsidR="008A38BA" w:rsidRPr="002846AA">
              <w:rPr>
                <w:rFonts w:ascii="Arial" w:hAnsi="Arial" w:cs="Arial"/>
                <w:spacing w:val="-6"/>
              </w:rPr>
              <w:t>zgodnie z</w:t>
            </w:r>
            <w:r w:rsidRPr="002846AA">
              <w:rPr>
                <w:rFonts w:ascii="Arial" w:hAnsi="Arial" w:cs="Arial"/>
                <w:spacing w:val="-6"/>
              </w:rPr>
              <w:t xml:space="preserve"> </w:t>
            </w:r>
            <w:r w:rsidR="008A38BA" w:rsidRPr="002846AA">
              <w:rPr>
                <w:rFonts w:ascii="Arial" w:hAnsi="Arial" w:cs="Arial"/>
                <w:spacing w:val="-6"/>
              </w:rPr>
              <w:t xml:space="preserve">wymaganiami określonymi </w:t>
            </w:r>
            <w:r w:rsidR="00DB6557" w:rsidRPr="002846AA">
              <w:rPr>
                <w:rFonts w:ascii="Arial" w:hAnsi="Arial" w:cs="Arial"/>
                <w:spacing w:val="-6"/>
              </w:rPr>
              <w:t>w  lp. 1 lit. b lub lp. 3 lit. a, lub lp. 4 lit.</w:t>
            </w:r>
            <w:r w:rsidR="0076242E" w:rsidRPr="002846AA">
              <w:rPr>
                <w:rFonts w:ascii="Arial" w:hAnsi="Arial" w:cs="Arial"/>
                <w:spacing w:val="-6"/>
              </w:rPr>
              <w:t> </w:t>
            </w:r>
            <w:r w:rsidR="00DB6557" w:rsidRPr="002846AA">
              <w:rPr>
                <w:rFonts w:ascii="Arial" w:hAnsi="Arial" w:cs="Arial"/>
                <w:spacing w:val="-6"/>
              </w:rPr>
              <w:t>a</w:t>
            </w:r>
            <w:r w:rsidR="0076242E" w:rsidRPr="002846AA">
              <w:rPr>
                <w:rFonts w:ascii="Arial" w:hAnsi="Arial" w:cs="Arial"/>
                <w:spacing w:val="-6"/>
              </w:rPr>
              <w:t xml:space="preserve"> </w:t>
            </w:r>
            <w:r w:rsidR="00DB6557" w:rsidRPr="002846AA">
              <w:rPr>
                <w:rFonts w:ascii="Arial" w:hAnsi="Arial" w:cs="Arial"/>
                <w:spacing w:val="-6"/>
              </w:rPr>
              <w:t>załącznik</w:t>
            </w:r>
            <w:r w:rsidR="0076242E" w:rsidRPr="002846AA">
              <w:rPr>
                <w:rFonts w:ascii="Arial" w:hAnsi="Arial" w:cs="Arial"/>
                <w:spacing w:val="-6"/>
              </w:rPr>
              <w:t>a</w:t>
            </w:r>
            <w:r w:rsidR="00DB6557" w:rsidRPr="002846AA">
              <w:rPr>
                <w:rFonts w:ascii="Arial" w:hAnsi="Arial" w:cs="Arial"/>
                <w:spacing w:val="-6"/>
              </w:rPr>
              <w:t xml:space="preserve"> nr</w:t>
            </w:r>
            <w:r w:rsidR="0076242E" w:rsidRPr="002846AA">
              <w:rPr>
                <w:rFonts w:ascii="Arial" w:hAnsi="Arial" w:cs="Arial"/>
                <w:spacing w:val="-6"/>
              </w:rPr>
              <w:t xml:space="preserve"> 1 </w:t>
            </w:r>
            <w:r w:rsidR="00262AE4" w:rsidRPr="002846AA">
              <w:rPr>
                <w:rFonts w:ascii="Arial" w:hAnsi="Arial" w:cs="Arial"/>
                <w:spacing w:val="-6"/>
              </w:rPr>
              <w:t xml:space="preserve">do </w:t>
            </w:r>
            <w:r w:rsidR="008A38BA" w:rsidRPr="002846AA">
              <w:rPr>
                <w:rFonts w:ascii="Arial" w:hAnsi="Arial" w:cs="Arial"/>
                <w:spacing w:val="-6"/>
              </w:rPr>
              <w:t>rozporządzeni</w:t>
            </w:r>
            <w:r w:rsidR="0076242E" w:rsidRPr="002846AA">
              <w:rPr>
                <w:rFonts w:ascii="Arial" w:hAnsi="Arial" w:cs="Arial"/>
                <w:spacing w:val="-6"/>
              </w:rPr>
              <w:t>a</w:t>
            </w:r>
            <w:r w:rsidR="008A38BA" w:rsidRPr="002846AA">
              <w:rPr>
                <w:rFonts w:ascii="Arial" w:hAnsi="Arial" w:cs="Arial"/>
                <w:spacing w:val="-6"/>
              </w:rPr>
              <w:t xml:space="preserve"> </w:t>
            </w:r>
            <w:r w:rsidR="00DB6557" w:rsidRPr="002846AA">
              <w:rPr>
                <w:rFonts w:ascii="Arial" w:hAnsi="Arial" w:cs="Arial"/>
                <w:spacing w:val="-6"/>
              </w:rPr>
              <w:t xml:space="preserve">Ministra Zdrowia z dnia 6 listopada 2013 r. </w:t>
            </w:r>
            <w:r w:rsidR="008A38BA" w:rsidRPr="002846AA">
              <w:rPr>
                <w:rFonts w:ascii="Arial" w:hAnsi="Arial" w:cs="Arial"/>
                <w:spacing w:val="-8"/>
              </w:rPr>
              <w:t xml:space="preserve">w sprawie świadczeń gwarantowanych z zakresu rehabilitacji leczniczej </w:t>
            </w:r>
            <w:r w:rsidR="0076242E" w:rsidRPr="002846AA">
              <w:rPr>
                <w:rFonts w:ascii="Arial" w:hAnsi="Arial" w:cs="Arial"/>
                <w:spacing w:val="-8"/>
              </w:rPr>
              <w:t>(Dz. U. z 20</w:t>
            </w:r>
            <w:r w:rsidR="00D073D3" w:rsidRPr="002846AA">
              <w:rPr>
                <w:rFonts w:ascii="Arial" w:hAnsi="Arial" w:cs="Arial"/>
                <w:spacing w:val="-8"/>
              </w:rPr>
              <w:t>21</w:t>
            </w:r>
            <w:r w:rsidR="0076242E" w:rsidRPr="002846AA">
              <w:rPr>
                <w:rFonts w:ascii="Arial" w:hAnsi="Arial" w:cs="Arial"/>
                <w:spacing w:val="-8"/>
              </w:rPr>
              <w:t xml:space="preserve"> r. poz.</w:t>
            </w:r>
            <w:r w:rsidR="00D073D3" w:rsidRPr="002846AA">
              <w:rPr>
                <w:rFonts w:ascii="Arial" w:hAnsi="Arial" w:cs="Arial"/>
                <w:spacing w:val="-8"/>
              </w:rPr>
              <w:t xml:space="preserve"> 265</w:t>
            </w:r>
            <w:r w:rsidR="0076242E" w:rsidRPr="002846AA">
              <w:rPr>
                <w:rFonts w:ascii="Arial" w:hAnsi="Arial" w:cs="Arial"/>
                <w:spacing w:val="-8"/>
              </w:rPr>
              <w:t>).</w:t>
            </w:r>
          </w:p>
        </w:tc>
      </w:tr>
      <w:tr w:rsidR="005C62D9" w:rsidRPr="002846AA" w14:paraId="12212B5F" w14:textId="77777777" w:rsidTr="002A2E0C">
        <w:trPr>
          <w:jc w:val="center"/>
        </w:trPr>
        <w:tc>
          <w:tcPr>
            <w:tcW w:w="709" w:type="dxa"/>
          </w:tcPr>
          <w:p w14:paraId="3AF2A487" w14:textId="3C20FE07" w:rsidR="00C4134E" w:rsidRPr="002846AA" w:rsidRDefault="00C4134E" w:rsidP="000572F0">
            <w:pPr>
              <w:pStyle w:val="Akapitzlist"/>
              <w:numPr>
                <w:ilvl w:val="0"/>
                <w:numId w:val="3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99EAAE9" w14:textId="77777777" w:rsidR="00C4134E" w:rsidRPr="002846AA" w:rsidRDefault="00C4134E" w:rsidP="004E692F">
            <w:pPr>
              <w:spacing w:before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Personel medyczny</w:t>
            </w:r>
          </w:p>
        </w:tc>
        <w:tc>
          <w:tcPr>
            <w:tcW w:w="7665" w:type="dxa"/>
          </w:tcPr>
          <w:p w14:paraId="310213DA" w14:textId="376F4F62" w:rsidR="0084081A" w:rsidRPr="002846AA" w:rsidRDefault="00002200" w:rsidP="000572F0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P</w:t>
            </w:r>
            <w:r w:rsidR="00ED6D46" w:rsidRPr="002846AA">
              <w:rPr>
                <w:rFonts w:ascii="Arial" w:hAnsi="Arial" w:cs="Arial"/>
                <w:bCs/>
                <w:spacing w:val="-6"/>
              </w:rPr>
              <w:t xml:space="preserve">ersonel </w:t>
            </w:r>
            <w:r w:rsidRPr="002846AA">
              <w:rPr>
                <w:rFonts w:ascii="Arial" w:hAnsi="Arial" w:cs="Arial"/>
                <w:bCs/>
                <w:spacing w:val="-6"/>
              </w:rPr>
              <w:t>w zakresie</w:t>
            </w:r>
            <w:r w:rsidR="000A6C35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2846AA">
              <w:rPr>
                <w:rFonts w:ascii="Arial" w:hAnsi="Arial" w:cs="Arial"/>
                <w:bCs/>
                <w:spacing w:val="-6"/>
              </w:rPr>
              <w:t xml:space="preserve">leczenia zachowawczego, </w:t>
            </w:r>
            <w:r w:rsidR="0084081A" w:rsidRPr="002846AA">
              <w:rPr>
                <w:rFonts w:ascii="Arial" w:hAnsi="Arial" w:cs="Arial"/>
                <w:bCs/>
                <w:spacing w:val="-6"/>
              </w:rPr>
              <w:t>zgodnie z warunkami realizacji świadczeń</w:t>
            </w:r>
            <w:r w:rsidRPr="002846AA">
              <w:rPr>
                <w:rFonts w:ascii="Arial" w:hAnsi="Arial" w:cs="Arial"/>
                <w:bCs/>
                <w:spacing w:val="-6"/>
              </w:rPr>
              <w:t xml:space="preserve"> gwarantowanych w </w:t>
            </w:r>
            <w:r w:rsidR="0084081A" w:rsidRPr="002846AA">
              <w:rPr>
                <w:rFonts w:ascii="Arial" w:hAnsi="Arial" w:cs="Arial"/>
                <w:bCs/>
                <w:spacing w:val="-6"/>
              </w:rPr>
              <w:t xml:space="preserve">poszczególnych </w:t>
            </w:r>
            <w:r w:rsidRPr="002846AA">
              <w:rPr>
                <w:rFonts w:ascii="Arial" w:hAnsi="Arial" w:cs="Arial"/>
                <w:bCs/>
                <w:spacing w:val="-6"/>
              </w:rPr>
              <w:t xml:space="preserve">komórkach organizacyjnych </w:t>
            </w:r>
            <w:r w:rsidR="008A4596" w:rsidRPr="002846AA">
              <w:rPr>
                <w:rFonts w:ascii="Arial" w:hAnsi="Arial" w:cs="Arial"/>
                <w:bCs/>
                <w:spacing w:val="-6"/>
              </w:rPr>
              <w:t xml:space="preserve">(szpitalnych, </w:t>
            </w:r>
            <w:r w:rsidR="00C741DE" w:rsidRPr="002846AA">
              <w:rPr>
                <w:rFonts w:ascii="Arial" w:hAnsi="Arial" w:cs="Arial"/>
                <w:bCs/>
                <w:spacing w:val="-6"/>
              </w:rPr>
              <w:t>ambulatoryjn</w:t>
            </w:r>
            <w:r w:rsidR="008A4596" w:rsidRPr="002846AA">
              <w:rPr>
                <w:rFonts w:ascii="Arial" w:hAnsi="Arial" w:cs="Arial"/>
                <w:bCs/>
                <w:spacing w:val="-6"/>
              </w:rPr>
              <w:t>ej</w:t>
            </w:r>
            <w:r w:rsidR="00C741DE" w:rsidRPr="002846AA">
              <w:rPr>
                <w:rFonts w:ascii="Arial" w:hAnsi="Arial" w:cs="Arial"/>
                <w:bCs/>
                <w:spacing w:val="-6"/>
              </w:rPr>
              <w:t xml:space="preserve"> opiek</w:t>
            </w:r>
            <w:r w:rsidR="008A4596" w:rsidRPr="002846AA">
              <w:rPr>
                <w:rFonts w:ascii="Arial" w:hAnsi="Arial" w:cs="Arial"/>
                <w:bCs/>
                <w:spacing w:val="-6"/>
              </w:rPr>
              <w:t>i</w:t>
            </w:r>
            <w:r w:rsidR="00C741DE" w:rsidRPr="002846AA">
              <w:rPr>
                <w:rFonts w:ascii="Arial" w:hAnsi="Arial" w:cs="Arial"/>
                <w:bCs/>
                <w:spacing w:val="-6"/>
              </w:rPr>
              <w:t xml:space="preserve"> specjalistyczn</w:t>
            </w:r>
            <w:r w:rsidR="008A4596" w:rsidRPr="002846AA">
              <w:rPr>
                <w:rFonts w:ascii="Arial" w:hAnsi="Arial" w:cs="Arial"/>
                <w:bCs/>
                <w:spacing w:val="-6"/>
              </w:rPr>
              <w:t>ej)</w:t>
            </w:r>
            <w:r w:rsidR="000611BD" w:rsidRPr="002846AA">
              <w:rPr>
                <w:rFonts w:ascii="Arial" w:hAnsi="Arial" w:cs="Arial"/>
                <w:bCs/>
                <w:spacing w:val="-6"/>
              </w:rPr>
              <w:t>.</w:t>
            </w:r>
          </w:p>
          <w:p w14:paraId="40DDAD3E" w14:textId="6882BD1D" w:rsidR="000A6C35" w:rsidRPr="002846AA" w:rsidRDefault="000A6C35" w:rsidP="000572F0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eastAsia="Calibri" w:hAnsi="Arial" w:cs="Arial"/>
                <w:spacing w:val="-6"/>
                <w:lang w:eastAsia="pl-PL"/>
              </w:rPr>
            </w:pPr>
            <w:r w:rsidRPr="002846AA">
              <w:rPr>
                <w:rFonts w:ascii="Arial" w:eastAsia="Calibri" w:hAnsi="Arial" w:cs="Arial"/>
                <w:spacing w:val="-6"/>
                <w:lang w:eastAsia="pl-PL"/>
              </w:rPr>
              <w:t xml:space="preserve">Personel w zakresie: </w:t>
            </w:r>
          </w:p>
          <w:p w14:paraId="6224E52B" w14:textId="1060ABE7" w:rsidR="00345C84" w:rsidRPr="002846AA" w:rsidRDefault="008A4596" w:rsidP="00024419">
            <w:pPr>
              <w:pStyle w:val="Akapitzlist"/>
              <w:numPr>
                <w:ilvl w:val="0"/>
                <w:numId w:val="5"/>
              </w:numPr>
              <w:spacing w:after="60"/>
              <w:ind w:left="596" w:hanging="284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 xml:space="preserve">leczenia </w:t>
            </w:r>
            <w:proofErr w:type="spellStart"/>
            <w:r w:rsidRPr="002846AA">
              <w:rPr>
                <w:rFonts w:ascii="Arial" w:hAnsi="Arial" w:cs="Arial"/>
                <w:bCs/>
                <w:spacing w:val="-6"/>
              </w:rPr>
              <w:t>bariatrycznego</w:t>
            </w:r>
            <w:proofErr w:type="spellEnd"/>
            <w:r w:rsidR="000F2CDE" w:rsidRPr="002846AA">
              <w:rPr>
                <w:rFonts w:ascii="Arial" w:hAnsi="Arial" w:cs="Arial"/>
                <w:bCs/>
                <w:spacing w:val="-6"/>
              </w:rPr>
              <w:t xml:space="preserve">, </w:t>
            </w:r>
            <w:r w:rsidR="001F7C15" w:rsidRPr="002846AA">
              <w:rPr>
                <w:rFonts w:ascii="Arial" w:hAnsi="Arial" w:cs="Arial"/>
                <w:bCs/>
                <w:spacing w:val="-6"/>
              </w:rPr>
              <w:t>wielospecjalistyczny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 xml:space="preserve"> zespół</w:t>
            </w:r>
            <w:r w:rsidR="00392C6A" w:rsidRPr="002846AA">
              <w:rPr>
                <w:rFonts w:ascii="Arial" w:hAnsi="Arial" w:cs="Arial"/>
                <w:bCs/>
                <w:spacing w:val="-6"/>
              </w:rPr>
              <w:t xml:space="preserve"> terapeutyczny</w:t>
            </w:r>
            <w:r w:rsidR="001F7C15" w:rsidRPr="002846AA">
              <w:rPr>
                <w:rFonts w:ascii="Arial" w:hAnsi="Arial" w:cs="Arial"/>
                <w:bCs/>
                <w:spacing w:val="-6"/>
              </w:rPr>
              <w:t xml:space="preserve">, o którym mowa </w:t>
            </w:r>
            <w:r w:rsidR="001D395C" w:rsidRPr="002846AA">
              <w:rPr>
                <w:rFonts w:ascii="Arial" w:hAnsi="Arial" w:cs="Arial"/>
                <w:bCs/>
                <w:spacing w:val="-6"/>
              </w:rPr>
              <w:t>§</w:t>
            </w:r>
            <w:r w:rsidR="001F7C15" w:rsidRPr="002846AA">
              <w:rPr>
                <w:rFonts w:ascii="Arial" w:hAnsi="Arial" w:cs="Arial"/>
                <w:bCs/>
                <w:spacing w:val="-6"/>
              </w:rPr>
              <w:t> </w:t>
            </w:r>
            <w:r w:rsidR="00FD58DE" w:rsidRPr="002846AA">
              <w:rPr>
                <w:rFonts w:ascii="Arial" w:hAnsi="Arial" w:cs="Arial"/>
                <w:bCs/>
                <w:spacing w:val="-6"/>
              </w:rPr>
              <w:t>9</w:t>
            </w:r>
            <w:r w:rsidR="001D395C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1F7C15" w:rsidRPr="002846AA">
              <w:rPr>
                <w:rFonts w:ascii="Arial" w:hAnsi="Arial" w:cs="Arial"/>
                <w:bCs/>
                <w:spacing w:val="-6"/>
              </w:rPr>
              <w:t xml:space="preserve">pkt </w:t>
            </w:r>
            <w:r w:rsidR="001D395C" w:rsidRPr="002846AA">
              <w:rPr>
                <w:rFonts w:ascii="Arial" w:hAnsi="Arial" w:cs="Arial"/>
                <w:bCs/>
                <w:spacing w:val="-6"/>
              </w:rPr>
              <w:t>4</w:t>
            </w:r>
            <w:r w:rsidR="009759D5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C2386C" w:rsidRPr="002846AA">
              <w:rPr>
                <w:rFonts w:ascii="Arial" w:hAnsi="Arial" w:cs="Arial"/>
                <w:bCs/>
                <w:spacing w:val="-6"/>
              </w:rPr>
              <w:t>r</w:t>
            </w:r>
            <w:r w:rsidR="00FD58DE" w:rsidRPr="002846AA">
              <w:rPr>
                <w:rFonts w:ascii="Arial" w:hAnsi="Arial" w:cs="Arial"/>
                <w:bCs/>
                <w:spacing w:val="-6"/>
              </w:rPr>
              <w:t xml:space="preserve">ozporządzenia, </w:t>
            </w:r>
            <w:r w:rsidR="001F7C15" w:rsidRPr="002846AA">
              <w:rPr>
                <w:rFonts w:ascii="Arial" w:hAnsi="Arial" w:cs="Arial"/>
                <w:bCs/>
                <w:spacing w:val="-6"/>
              </w:rPr>
              <w:t xml:space="preserve">posiadający doświadczenie w </w:t>
            </w:r>
            <w:r w:rsidR="00392C6A" w:rsidRPr="002846AA">
              <w:rPr>
                <w:rFonts w:ascii="Arial" w:hAnsi="Arial" w:cs="Arial"/>
                <w:bCs/>
                <w:spacing w:val="-6"/>
              </w:rPr>
              <w:t xml:space="preserve">leczeniu otyłości i </w:t>
            </w:r>
            <w:r w:rsidR="000F2CDE" w:rsidRPr="002846AA">
              <w:rPr>
                <w:rFonts w:ascii="Arial" w:hAnsi="Arial" w:cs="Arial"/>
                <w:bCs/>
                <w:spacing w:val="-6"/>
              </w:rPr>
              <w:t xml:space="preserve">chirurgii </w:t>
            </w:r>
            <w:proofErr w:type="spellStart"/>
            <w:r w:rsidR="000F2CDE" w:rsidRPr="002846AA">
              <w:rPr>
                <w:rFonts w:ascii="Arial" w:hAnsi="Arial" w:cs="Arial"/>
                <w:bCs/>
                <w:spacing w:val="-6"/>
              </w:rPr>
              <w:t>bariatrycznej</w:t>
            </w:r>
            <w:proofErr w:type="spellEnd"/>
            <w:r w:rsidR="007D2F23" w:rsidRPr="002846AA">
              <w:rPr>
                <w:rFonts w:ascii="Arial" w:hAnsi="Arial" w:cs="Arial"/>
                <w:bCs/>
                <w:spacing w:val="-6"/>
              </w:rPr>
              <w:t xml:space="preserve">; </w:t>
            </w:r>
          </w:p>
          <w:p w14:paraId="64D8C461" w14:textId="235C94A3" w:rsidR="001D395C" w:rsidRPr="002846AA" w:rsidRDefault="00A75817" w:rsidP="00345C84">
            <w:pPr>
              <w:pStyle w:val="Akapitzlist"/>
              <w:numPr>
                <w:ilvl w:val="0"/>
                <w:numId w:val="5"/>
              </w:numPr>
              <w:spacing w:after="60"/>
              <w:ind w:left="596" w:hanging="284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w</w:t>
            </w:r>
            <w:r w:rsidR="00345C84" w:rsidRPr="002846AA">
              <w:rPr>
                <w:rFonts w:ascii="Arial" w:hAnsi="Arial" w:cs="Arial"/>
                <w:bCs/>
                <w:spacing w:val="-6"/>
              </w:rPr>
              <w:t xml:space="preserve"> zakresie wykonywania zabiegów chirurgicznego leczenia otyłości 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>zespół specjalistów</w:t>
            </w:r>
            <w:r w:rsidR="00FD58DE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>operacyjnych składa</w:t>
            </w:r>
            <w:r w:rsidR="00BA7AF7" w:rsidRPr="002846AA">
              <w:rPr>
                <w:rFonts w:ascii="Arial" w:hAnsi="Arial" w:cs="Arial"/>
                <w:bCs/>
                <w:spacing w:val="-6"/>
              </w:rPr>
              <w:t>jący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 xml:space="preserve"> się z: lekarz</w:t>
            </w:r>
            <w:r w:rsidR="00BA7AF7" w:rsidRPr="002846AA">
              <w:rPr>
                <w:rFonts w:ascii="Arial" w:hAnsi="Arial" w:cs="Arial"/>
                <w:bCs/>
                <w:spacing w:val="-6"/>
              </w:rPr>
              <w:t>a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024419" w:rsidRPr="002846AA">
              <w:rPr>
                <w:rFonts w:ascii="Arial" w:hAnsi="Arial" w:cs="Arial"/>
                <w:bCs/>
                <w:spacing w:val="-6"/>
              </w:rPr>
              <w:t xml:space="preserve">specjalisty </w:t>
            </w:r>
            <w:r w:rsidR="00D073D3" w:rsidRPr="002846AA">
              <w:rPr>
                <w:rFonts w:ascii="Arial" w:hAnsi="Arial" w:cs="Arial"/>
                <w:bCs/>
                <w:spacing w:val="-6"/>
              </w:rPr>
              <w:t>w dziedzinie</w:t>
            </w:r>
            <w:r w:rsidR="00BA7AF7" w:rsidRPr="002846AA">
              <w:rPr>
                <w:rFonts w:ascii="Arial" w:hAnsi="Arial" w:cs="Arial"/>
                <w:bCs/>
                <w:spacing w:val="-6"/>
              </w:rPr>
              <w:t xml:space="preserve"> chirurgi</w:t>
            </w:r>
            <w:r w:rsidR="00D073D3" w:rsidRPr="002846AA">
              <w:rPr>
                <w:rFonts w:ascii="Arial" w:hAnsi="Arial" w:cs="Arial"/>
                <w:bCs/>
                <w:spacing w:val="-6"/>
              </w:rPr>
              <w:t>i ogólnej</w:t>
            </w:r>
            <w:r w:rsidR="00BA7AF7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024419" w:rsidRPr="002846AA">
              <w:rPr>
                <w:rFonts w:ascii="Arial" w:hAnsi="Arial" w:cs="Arial"/>
                <w:bCs/>
                <w:spacing w:val="-6"/>
              </w:rPr>
              <w:t xml:space="preserve">posiadającego kompetencje i </w:t>
            </w:r>
            <w:r w:rsidR="00BA7AF7" w:rsidRPr="002846AA">
              <w:rPr>
                <w:rFonts w:ascii="Arial" w:hAnsi="Arial" w:cs="Arial"/>
                <w:bCs/>
                <w:spacing w:val="-6"/>
              </w:rPr>
              <w:t>doświadczenie</w:t>
            </w:r>
            <w:r w:rsidR="00D073D3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024419" w:rsidRPr="002846AA">
              <w:rPr>
                <w:rFonts w:ascii="Arial" w:hAnsi="Arial" w:cs="Arial"/>
                <w:bCs/>
                <w:spacing w:val="-6"/>
              </w:rPr>
              <w:t xml:space="preserve">w wykonywaniu zabiegów chirurgicznego leczenia otyłości oraz w prowadzeniu opieki nad świadczeniobiorcami </w:t>
            </w:r>
            <w:proofErr w:type="spellStart"/>
            <w:r w:rsidR="00024419" w:rsidRPr="002846AA">
              <w:rPr>
                <w:rFonts w:ascii="Arial" w:hAnsi="Arial" w:cs="Arial"/>
                <w:bCs/>
                <w:spacing w:val="-6"/>
              </w:rPr>
              <w:t>bariatrycznymi</w:t>
            </w:r>
            <w:proofErr w:type="spellEnd"/>
            <w:r w:rsidR="00114C0D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024419" w:rsidRPr="002846AA">
              <w:rPr>
                <w:rFonts w:ascii="Arial" w:hAnsi="Arial" w:cs="Arial"/>
                <w:bCs/>
                <w:spacing w:val="-6"/>
              </w:rPr>
              <w:t xml:space="preserve">(wymagane doświadczenie minimum 125 przypadków, w tym co najmniej 50 operacji </w:t>
            </w:r>
            <w:proofErr w:type="spellStart"/>
            <w:r w:rsidR="00024419" w:rsidRPr="002846AA">
              <w:rPr>
                <w:rFonts w:ascii="Arial" w:hAnsi="Arial" w:cs="Arial"/>
                <w:bCs/>
                <w:spacing w:val="-6"/>
              </w:rPr>
              <w:t>bariatrycznych</w:t>
            </w:r>
            <w:proofErr w:type="spellEnd"/>
            <w:r w:rsidR="00024419" w:rsidRPr="002846AA">
              <w:rPr>
                <w:rFonts w:ascii="Arial" w:hAnsi="Arial" w:cs="Arial"/>
                <w:bCs/>
                <w:spacing w:val="-6"/>
              </w:rPr>
              <w:t xml:space="preserve"> wykonanych samodzielnie jako operator, o których mowa w § 7  ust. 2 pkt 2 lit. a, potwierdzone przez kierownika zakładu opieki zdrowotnej) – pełniącego rolę koordynatora procesu leczenia,</w:t>
            </w:r>
            <w:r w:rsidR="00345C84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BA7AF7" w:rsidRPr="002846AA">
              <w:rPr>
                <w:rFonts w:ascii="Arial" w:hAnsi="Arial" w:cs="Arial"/>
                <w:bCs/>
                <w:spacing w:val="-6"/>
              </w:rPr>
              <w:t xml:space="preserve">co najmniej 1 lekarza asystującego, </w:t>
            </w:r>
            <w:r w:rsidR="001D395C" w:rsidRPr="002846AA">
              <w:rPr>
                <w:rFonts w:ascii="Arial" w:hAnsi="Arial" w:cs="Arial"/>
                <w:bCs/>
                <w:spacing w:val="-6"/>
              </w:rPr>
              <w:t>lekarz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>a</w:t>
            </w:r>
            <w:r w:rsidR="001D395C" w:rsidRPr="002846AA">
              <w:rPr>
                <w:rFonts w:ascii="Arial" w:hAnsi="Arial" w:cs="Arial"/>
                <w:bCs/>
                <w:spacing w:val="-6"/>
              </w:rPr>
              <w:t xml:space="preserve"> anestezjolog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>a</w:t>
            </w:r>
            <w:r w:rsidR="001D395C" w:rsidRPr="002846AA">
              <w:rPr>
                <w:rFonts w:ascii="Arial" w:hAnsi="Arial" w:cs="Arial"/>
                <w:bCs/>
                <w:spacing w:val="-6"/>
              </w:rPr>
              <w:t>, pielęgniark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>i</w:t>
            </w:r>
            <w:r w:rsidR="001D395C" w:rsidRPr="002846AA">
              <w:rPr>
                <w:rFonts w:ascii="Arial" w:hAnsi="Arial" w:cs="Arial"/>
                <w:bCs/>
                <w:spacing w:val="-6"/>
              </w:rPr>
              <w:t xml:space="preserve"> anestezjologiczn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>ej</w:t>
            </w:r>
            <w:r w:rsidR="001D395C" w:rsidRPr="002846AA">
              <w:rPr>
                <w:rFonts w:ascii="Arial" w:hAnsi="Arial" w:cs="Arial"/>
                <w:bCs/>
                <w:spacing w:val="-6"/>
              </w:rPr>
              <w:t xml:space="preserve"> i pielęgniar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>ek</w:t>
            </w:r>
            <w:r w:rsidR="001D395C" w:rsidRPr="002846AA">
              <w:rPr>
                <w:rFonts w:ascii="Arial" w:hAnsi="Arial" w:cs="Arial"/>
                <w:bCs/>
                <w:spacing w:val="-6"/>
              </w:rPr>
              <w:t xml:space="preserve"> operacyjn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>ych</w:t>
            </w:r>
            <w:r w:rsidR="001D395C" w:rsidRPr="002846AA">
              <w:rPr>
                <w:rFonts w:ascii="Arial" w:hAnsi="Arial" w:cs="Arial"/>
                <w:bCs/>
                <w:spacing w:val="-6"/>
              </w:rPr>
              <w:t xml:space="preserve"> z doświadczeniem w instrumentowaniu do zabiegu chirurgicznego leczenia otyłości olbrzymiej</w:t>
            </w:r>
            <w:r w:rsidR="00BA7AF7" w:rsidRPr="002846AA">
              <w:rPr>
                <w:rFonts w:ascii="Arial" w:hAnsi="Arial" w:cs="Arial"/>
                <w:bCs/>
                <w:spacing w:val="-6"/>
              </w:rPr>
              <w:t xml:space="preserve"> – </w:t>
            </w:r>
            <w:r w:rsidR="001F7C15" w:rsidRPr="002846AA">
              <w:rPr>
                <w:rFonts w:ascii="Arial" w:hAnsi="Arial" w:cs="Arial"/>
                <w:bCs/>
                <w:spacing w:val="-6"/>
              </w:rPr>
              <w:t>zgodnie z warunkami realizacji świadczeń szpitalnych;</w:t>
            </w:r>
          </w:p>
          <w:p w14:paraId="096267D7" w14:textId="3D3ED380" w:rsidR="00ED6D46" w:rsidRPr="002846AA" w:rsidRDefault="00CA0B6E" w:rsidP="00B73DD1">
            <w:pPr>
              <w:pStyle w:val="Akapitzlist"/>
              <w:numPr>
                <w:ilvl w:val="0"/>
                <w:numId w:val="5"/>
              </w:numPr>
              <w:spacing w:before="60" w:after="60"/>
              <w:ind w:left="596" w:hanging="284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rehabilitacji ogólnoustrojowej w warunkach oddziału dziennego lub w warunkach stacjonarnych</w:t>
            </w:r>
            <w:r w:rsidR="000A6C35" w:rsidRPr="002846AA">
              <w:rPr>
                <w:rFonts w:ascii="Arial" w:hAnsi="Arial" w:cs="Arial"/>
                <w:bCs/>
                <w:spacing w:val="-6"/>
              </w:rPr>
              <w:t xml:space="preserve">, zgodnie z warunkami świadczeń gwarantowanych rehabilitacyjnych z udziałem </w:t>
            </w:r>
            <w:r w:rsidRPr="002846AA">
              <w:rPr>
                <w:rFonts w:ascii="Arial" w:hAnsi="Arial" w:cs="Arial"/>
                <w:bCs/>
                <w:spacing w:val="-6"/>
              </w:rPr>
              <w:t xml:space="preserve">psychologa lub psychologa </w:t>
            </w:r>
            <w:r w:rsidRPr="002846AA">
              <w:rPr>
                <w:rFonts w:ascii="Arial" w:hAnsi="Arial" w:cs="Arial"/>
                <w:bCs/>
                <w:spacing w:val="-6"/>
              </w:rPr>
              <w:lastRenderedPageBreak/>
              <w:t>klinicznego oraz dietetyka</w:t>
            </w:r>
            <w:r w:rsidR="00751237" w:rsidRPr="002846AA">
              <w:rPr>
                <w:rFonts w:ascii="Arial" w:hAnsi="Arial" w:cs="Arial"/>
                <w:bCs/>
                <w:spacing w:val="-6"/>
              </w:rPr>
              <w:t xml:space="preserve"> wchodzącego w skład zespołu wielospecjalist</w:t>
            </w:r>
            <w:r w:rsidR="000611BD" w:rsidRPr="002846AA">
              <w:rPr>
                <w:rFonts w:ascii="Arial" w:hAnsi="Arial" w:cs="Arial"/>
                <w:bCs/>
                <w:spacing w:val="-6"/>
              </w:rPr>
              <w:t>y</w:t>
            </w:r>
            <w:r w:rsidR="00751237" w:rsidRPr="002846AA">
              <w:rPr>
                <w:rFonts w:ascii="Arial" w:hAnsi="Arial" w:cs="Arial"/>
                <w:bCs/>
                <w:spacing w:val="-6"/>
              </w:rPr>
              <w:t>cznego</w:t>
            </w:r>
            <w:r w:rsidR="000611BD" w:rsidRPr="002846AA">
              <w:rPr>
                <w:rFonts w:ascii="Arial" w:hAnsi="Arial" w:cs="Arial"/>
                <w:bCs/>
                <w:spacing w:val="-6"/>
              </w:rPr>
              <w:t>.</w:t>
            </w:r>
          </w:p>
          <w:p w14:paraId="270F5449" w14:textId="49C00E4B" w:rsidR="000611BD" w:rsidRPr="002846AA" w:rsidRDefault="000611BD" w:rsidP="00B73DD1">
            <w:pPr>
              <w:pStyle w:val="Akapitzlist"/>
              <w:numPr>
                <w:ilvl w:val="0"/>
                <w:numId w:val="6"/>
              </w:numPr>
              <w:spacing w:after="120" w:line="276" w:lineRule="auto"/>
              <w:ind w:left="357" w:hanging="357"/>
              <w:jc w:val="both"/>
              <w:rPr>
                <w:rFonts w:ascii="Arial" w:eastAsia="Calibri" w:hAnsi="Arial" w:cs="Arial"/>
                <w:spacing w:val="-6"/>
                <w:lang w:eastAsia="pl-PL"/>
              </w:rPr>
            </w:pPr>
            <w:r w:rsidRPr="002846AA">
              <w:rPr>
                <w:rFonts w:ascii="Arial" w:eastAsia="Calibri" w:hAnsi="Arial" w:cs="Arial"/>
                <w:spacing w:val="-6"/>
                <w:lang w:eastAsia="pl-PL"/>
              </w:rPr>
              <w:t>Koordynator programu KOS-BAR</w:t>
            </w:r>
            <w:r w:rsidR="009B5DAB" w:rsidRPr="002846AA">
              <w:rPr>
                <w:rFonts w:ascii="Arial" w:eastAsia="Calibri" w:hAnsi="Arial" w:cs="Arial"/>
                <w:spacing w:val="-6"/>
                <w:lang w:eastAsia="pl-PL"/>
              </w:rPr>
              <w:t xml:space="preserve">, o którym mowa w § 2 pkt </w:t>
            </w:r>
            <w:r w:rsidR="00BB7EE1" w:rsidRPr="002846AA">
              <w:rPr>
                <w:rFonts w:ascii="Arial" w:eastAsia="Calibri" w:hAnsi="Arial" w:cs="Arial"/>
                <w:spacing w:val="-6"/>
                <w:lang w:eastAsia="pl-PL"/>
              </w:rPr>
              <w:t>6</w:t>
            </w:r>
            <w:r w:rsidR="00380F79" w:rsidRPr="002846AA">
              <w:rPr>
                <w:rFonts w:ascii="Arial" w:eastAsia="Calibri" w:hAnsi="Arial" w:cs="Arial"/>
                <w:spacing w:val="-6"/>
                <w:lang w:eastAsia="pl-PL"/>
              </w:rPr>
              <w:t xml:space="preserve"> rozporządzenia</w:t>
            </w:r>
            <w:r w:rsidR="009B5DAB" w:rsidRPr="002846AA">
              <w:rPr>
                <w:rFonts w:ascii="Arial" w:eastAsia="Calibri" w:hAnsi="Arial" w:cs="Arial"/>
                <w:spacing w:val="-6"/>
                <w:lang w:eastAsia="pl-PL"/>
              </w:rPr>
              <w:t>.</w:t>
            </w:r>
          </w:p>
        </w:tc>
      </w:tr>
      <w:tr w:rsidR="005C62D9" w:rsidRPr="002846AA" w14:paraId="56236A7C" w14:textId="77777777" w:rsidTr="002A2E0C">
        <w:trPr>
          <w:trHeight w:val="473"/>
          <w:jc w:val="center"/>
        </w:trPr>
        <w:tc>
          <w:tcPr>
            <w:tcW w:w="709" w:type="dxa"/>
          </w:tcPr>
          <w:p w14:paraId="1D898D7E" w14:textId="58BE227E" w:rsidR="00C4134E" w:rsidRPr="002846AA" w:rsidRDefault="00C4134E" w:rsidP="000572F0">
            <w:pPr>
              <w:pStyle w:val="Akapitzlist"/>
              <w:numPr>
                <w:ilvl w:val="0"/>
                <w:numId w:val="3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105D42B" w14:textId="07E7E6EF" w:rsidR="00C4134E" w:rsidRPr="002846AA" w:rsidRDefault="00C4134E" w:rsidP="004E692F">
            <w:pPr>
              <w:spacing w:before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Zakres świadcze</w:t>
            </w:r>
            <w:r w:rsidR="00CA0EFC" w:rsidRPr="002846AA">
              <w:rPr>
                <w:rFonts w:ascii="Arial" w:hAnsi="Arial" w:cs="Arial"/>
              </w:rPr>
              <w:t xml:space="preserve">ń </w:t>
            </w:r>
          </w:p>
        </w:tc>
        <w:tc>
          <w:tcPr>
            <w:tcW w:w="7665" w:type="dxa"/>
          </w:tcPr>
          <w:p w14:paraId="56F458B9" w14:textId="2C4CD3E0" w:rsidR="009F4E4B" w:rsidRPr="002846AA" w:rsidRDefault="00653B43" w:rsidP="00653B43">
            <w:pPr>
              <w:spacing w:before="120"/>
              <w:jc w:val="both"/>
              <w:rPr>
                <w:rFonts w:ascii="Arial" w:hAnsi="Arial" w:cs="Arial"/>
                <w:spacing w:val="-4"/>
              </w:rPr>
            </w:pPr>
            <w:r w:rsidRPr="002846AA">
              <w:rPr>
                <w:rFonts w:ascii="Arial" w:hAnsi="Arial" w:cs="Arial"/>
                <w:spacing w:val="-4"/>
              </w:rPr>
              <w:t xml:space="preserve">Kompleksowa opieka </w:t>
            </w:r>
            <w:proofErr w:type="spellStart"/>
            <w:r w:rsidRPr="002846AA">
              <w:rPr>
                <w:rFonts w:ascii="Arial" w:hAnsi="Arial" w:cs="Arial"/>
                <w:spacing w:val="-4"/>
              </w:rPr>
              <w:t>bariatryczna</w:t>
            </w:r>
            <w:proofErr w:type="spellEnd"/>
            <w:r w:rsidRPr="002846AA">
              <w:rPr>
                <w:rFonts w:ascii="Arial" w:hAnsi="Arial" w:cs="Arial"/>
                <w:spacing w:val="-4"/>
              </w:rPr>
              <w:t xml:space="preserve"> obejmuje świadczenia medyczne w okresie 18 miesięcy od rozpoczęcia realizacji świadczenia, związane z przygotowaniem </w:t>
            </w:r>
            <w:r w:rsidR="00352433" w:rsidRPr="002846AA">
              <w:rPr>
                <w:rFonts w:ascii="Arial" w:hAnsi="Arial" w:cs="Arial"/>
                <w:spacing w:val="-4"/>
              </w:rPr>
              <w:t xml:space="preserve">chorego </w:t>
            </w:r>
            <w:r w:rsidR="00620253" w:rsidRPr="002846AA">
              <w:rPr>
                <w:rFonts w:ascii="Arial" w:hAnsi="Arial" w:cs="Arial"/>
                <w:spacing w:val="-4"/>
              </w:rPr>
              <w:t xml:space="preserve">pod względem klinicznym i psychologicznym </w:t>
            </w:r>
            <w:r w:rsidRPr="002846AA">
              <w:rPr>
                <w:rFonts w:ascii="Arial" w:hAnsi="Arial" w:cs="Arial"/>
                <w:spacing w:val="-4"/>
              </w:rPr>
              <w:t xml:space="preserve">do </w:t>
            </w:r>
            <w:r w:rsidR="003C7512" w:rsidRPr="002846AA">
              <w:rPr>
                <w:rFonts w:ascii="Arial" w:hAnsi="Arial" w:cs="Arial"/>
                <w:spacing w:val="-4"/>
              </w:rPr>
              <w:t>operacji</w:t>
            </w:r>
            <w:r w:rsidR="00891451" w:rsidRPr="002846A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C03F41" w:rsidRPr="002846AA">
              <w:rPr>
                <w:rFonts w:ascii="Arial" w:hAnsi="Arial" w:cs="Arial"/>
                <w:spacing w:val="-4"/>
              </w:rPr>
              <w:t>bariatryczne</w:t>
            </w:r>
            <w:r w:rsidR="003C7512" w:rsidRPr="002846AA">
              <w:rPr>
                <w:rFonts w:ascii="Arial" w:hAnsi="Arial" w:cs="Arial"/>
                <w:spacing w:val="-4"/>
              </w:rPr>
              <w:t>j</w:t>
            </w:r>
            <w:proofErr w:type="spellEnd"/>
            <w:r w:rsidR="00C03F41" w:rsidRPr="002846AA">
              <w:rPr>
                <w:rFonts w:ascii="Arial" w:hAnsi="Arial" w:cs="Arial"/>
                <w:spacing w:val="-4"/>
              </w:rPr>
              <w:t xml:space="preserve"> </w:t>
            </w:r>
            <w:r w:rsidRPr="002846AA">
              <w:rPr>
                <w:rFonts w:ascii="Arial" w:hAnsi="Arial" w:cs="Arial"/>
                <w:spacing w:val="-4"/>
              </w:rPr>
              <w:t>(okres 3-6 miesięcy), wykonani</w:t>
            </w:r>
            <w:r w:rsidR="009F4E4B" w:rsidRPr="002846AA">
              <w:rPr>
                <w:rFonts w:ascii="Arial" w:hAnsi="Arial" w:cs="Arial"/>
                <w:spacing w:val="-4"/>
              </w:rPr>
              <w:t>e</w:t>
            </w:r>
            <w:r w:rsidRPr="002846AA">
              <w:rPr>
                <w:rFonts w:ascii="Arial" w:hAnsi="Arial" w:cs="Arial"/>
                <w:spacing w:val="-4"/>
              </w:rPr>
              <w:t xml:space="preserve"> operacji </w:t>
            </w:r>
            <w:proofErr w:type="spellStart"/>
            <w:r w:rsidRPr="002846AA">
              <w:rPr>
                <w:rFonts w:ascii="Arial" w:hAnsi="Arial" w:cs="Arial"/>
                <w:spacing w:val="-4"/>
              </w:rPr>
              <w:t>bariatrycznej</w:t>
            </w:r>
            <w:proofErr w:type="spellEnd"/>
            <w:r w:rsidRPr="002846AA">
              <w:rPr>
                <w:rFonts w:ascii="Arial" w:hAnsi="Arial" w:cs="Arial"/>
                <w:spacing w:val="-4"/>
              </w:rPr>
              <w:t>, kompleksową rehabilitacj</w:t>
            </w:r>
            <w:r w:rsidR="00CD32E9" w:rsidRPr="002846AA">
              <w:rPr>
                <w:rFonts w:ascii="Arial" w:hAnsi="Arial" w:cs="Arial"/>
                <w:spacing w:val="-4"/>
              </w:rPr>
              <w:t>ę</w:t>
            </w:r>
            <w:r w:rsidRPr="002846AA">
              <w:rPr>
                <w:rFonts w:ascii="Arial" w:hAnsi="Arial" w:cs="Arial"/>
                <w:spacing w:val="-4"/>
              </w:rPr>
              <w:t xml:space="preserve"> i</w:t>
            </w:r>
            <w:r w:rsidR="00C40363" w:rsidRPr="002846AA">
              <w:rPr>
                <w:rFonts w:ascii="Arial" w:hAnsi="Arial" w:cs="Arial"/>
                <w:spacing w:val="-4"/>
              </w:rPr>
              <w:t xml:space="preserve"> </w:t>
            </w:r>
            <w:r w:rsidRPr="002846AA">
              <w:rPr>
                <w:rFonts w:ascii="Arial" w:hAnsi="Arial" w:cs="Arial"/>
                <w:spacing w:val="-4"/>
              </w:rPr>
              <w:t xml:space="preserve">specjalistyczną opieką </w:t>
            </w:r>
            <w:proofErr w:type="spellStart"/>
            <w:r w:rsidRPr="002846AA">
              <w:rPr>
                <w:rFonts w:ascii="Arial" w:hAnsi="Arial" w:cs="Arial"/>
                <w:spacing w:val="-4"/>
              </w:rPr>
              <w:t>bariatryczną</w:t>
            </w:r>
            <w:proofErr w:type="spellEnd"/>
            <w:r w:rsidR="00875A2D" w:rsidRPr="002846AA">
              <w:rPr>
                <w:rFonts w:ascii="Arial" w:hAnsi="Arial" w:cs="Arial"/>
                <w:spacing w:val="-4"/>
              </w:rPr>
              <w:t xml:space="preserve"> (monitorowanie procesu terapeutycznego)</w:t>
            </w:r>
            <w:r w:rsidRPr="002846AA">
              <w:rPr>
                <w:rFonts w:ascii="Arial" w:hAnsi="Arial" w:cs="Arial"/>
                <w:spacing w:val="-4"/>
              </w:rPr>
              <w:t>, wraz z</w:t>
            </w:r>
            <w:r w:rsidR="009F4E4B" w:rsidRPr="002846AA">
              <w:rPr>
                <w:rFonts w:ascii="Arial" w:hAnsi="Arial" w:cs="Arial"/>
                <w:spacing w:val="-4"/>
              </w:rPr>
              <w:t xml:space="preserve"> </w:t>
            </w:r>
            <w:r w:rsidRPr="002846AA">
              <w:rPr>
                <w:rFonts w:ascii="Arial" w:hAnsi="Arial" w:cs="Arial"/>
                <w:spacing w:val="-4"/>
              </w:rPr>
              <w:t xml:space="preserve">zapewnieniem jej ciągłości w okresie 12 miesięcy po zabiegu chirurgicznym. Proces terapeutyczny w KOS-BAR </w:t>
            </w:r>
            <w:r w:rsidR="00380F79" w:rsidRPr="002846AA">
              <w:rPr>
                <w:rFonts w:ascii="Arial" w:hAnsi="Arial" w:cs="Arial"/>
                <w:spacing w:val="-4"/>
              </w:rPr>
              <w:t xml:space="preserve">jest </w:t>
            </w:r>
            <w:r w:rsidRPr="002846AA">
              <w:rPr>
                <w:rFonts w:ascii="Arial" w:hAnsi="Arial" w:cs="Arial"/>
                <w:spacing w:val="-4"/>
              </w:rPr>
              <w:t>realizowany</w:t>
            </w:r>
            <w:r w:rsidR="00E75B68" w:rsidRPr="002846AA">
              <w:rPr>
                <w:rFonts w:ascii="Arial" w:hAnsi="Arial" w:cs="Arial"/>
                <w:spacing w:val="-4"/>
              </w:rPr>
              <w:t xml:space="preserve"> </w:t>
            </w:r>
            <w:r w:rsidRPr="002846AA">
              <w:rPr>
                <w:rFonts w:ascii="Arial" w:hAnsi="Arial" w:cs="Arial"/>
                <w:spacing w:val="-4"/>
              </w:rPr>
              <w:t xml:space="preserve">zgodnie z indywidualnymi potrzebami klinicznymi </w:t>
            </w:r>
            <w:r w:rsidR="00760E19" w:rsidRPr="002846AA">
              <w:rPr>
                <w:rFonts w:ascii="Arial" w:hAnsi="Arial" w:cs="Arial"/>
                <w:spacing w:val="-4"/>
              </w:rPr>
              <w:t>świadczeniobiorców</w:t>
            </w:r>
            <w:r w:rsidRPr="002846AA">
              <w:rPr>
                <w:rFonts w:ascii="Arial" w:hAnsi="Arial" w:cs="Arial"/>
                <w:spacing w:val="-4"/>
              </w:rPr>
              <w:t xml:space="preserve"> i uwzględnia następujące moduły postępowania:</w:t>
            </w:r>
          </w:p>
          <w:p w14:paraId="66DAA100" w14:textId="1FB5B4D1" w:rsidR="00FC1CF8" w:rsidRPr="002846AA" w:rsidRDefault="00FC1CF8" w:rsidP="00624C05">
            <w:pPr>
              <w:pStyle w:val="Akapitzlist"/>
              <w:numPr>
                <w:ilvl w:val="0"/>
                <w:numId w:val="32"/>
              </w:numPr>
              <w:spacing w:before="120" w:after="6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Diagnostyk</w:t>
            </w:r>
            <w:r w:rsidR="00D05565" w:rsidRPr="002846AA">
              <w:rPr>
                <w:rFonts w:ascii="Arial" w:hAnsi="Arial" w:cs="Arial"/>
              </w:rPr>
              <w:t>a</w:t>
            </w:r>
            <w:r w:rsidR="00EE4B4E" w:rsidRPr="002846AA">
              <w:rPr>
                <w:rFonts w:ascii="Arial" w:hAnsi="Arial" w:cs="Arial"/>
              </w:rPr>
              <w:t xml:space="preserve">, </w:t>
            </w:r>
            <w:r w:rsidRPr="002846AA">
              <w:rPr>
                <w:rFonts w:ascii="Arial" w:hAnsi="Arial" w:cs="Arial"/>
              </w:rPr>
              <w:t>postępowanie przedoperacyjne</w:t>
            </w:r>
            <w:r w:rsidR="00053D64" w:rsidRPr="002846AA">
              <w:rPr>
                <w:rFonts w:ascii="Arial" w:hAnsi="Arial" w:cs="Arial"/>
              </w:rPr>
              <w:t xml:space="preserve"> obejmuje</w:t>
            </w:r>
            <w:r w:rsidR="00404D66" w:rsidRPr="002846AA">
              <w:rPr>
                <w:rFonts w:ascii="Arial" w:hAnsi="Arial" w:cs="Arial"/>
              </w:rPr>
              <w:t>:</w:t>
            </w:r>
          </w:p>
          <w:p w14:paraId="09DAFC50" w14:textId="6CF75346" w:rsidR="00EE4B4E" w:rsidRPr="002846AA" w:rsidRDefault="006B5F57" w:rsidP="000572F0">
            <w:pPr>
              <w:pStyle w:val="Akapitzlist"/>
              <w:numPr>
                <w:ilvl w:val="0"/>
                <w:numId w:val="8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w</w:t>
            </w:r>
            <w:r w:rsidR="00B96DA0" w:rsidRPr="002846AA">
              <w:rPr>
                <w:rFonts w:ascii="Arial" w:hAnsi="Arial" w:cs="Arial"/>
                <w:bCs/>
                <w:spacing w:val="-6"/>
              </w:rPr>
              <w:t>ykona</w:t>
            </w:r>
            <w:r w:rsidRPr="002846AA">
              <w:rPr>
                <w:rFonts w:ascii="Arial" w:hAnsi="Arial" w:cs="Arial"/>
                <w:bCs/>
                <w:spacing w:val="-6"/>
              </w:rPr>
              <w:t xml:space="preserve">nie </w:t>
            </w:r>
            <w:r w:rsidR="00B96DA0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EE4B4E" w:rsidRPr="002846AA">
              <w:rPr>
                <w:rFonts w:ascii="Arial" w:hAnsi="Arial" w:cs="Arial"/>
                <w:bCs/>
                <w:spacing w:val="-6"/>
              </w:rPr>
              <w:t>bada</w:t>
            </w:r>
            <w:r w:rsidR="00B96DA0" w:rsidRPr="002846AA">
              <w:rPr>
                <w:rFonts w:ascii="Arial" w:hAnsi="Arial" w:cs="Arial"/>
                <w:bCs/>
                <w:spacing w:val="-6"/>
              </w:rPr>
              <w:t>ń</w:t>
            </w:r>
            <w:r w:rsidR="00EE4B4E" w:rsidRPr="002846AA">
              <w:rPr>
                <w:rFonts w:ascii="Arial" w:hAnsi="Arial" w:cs="Arial"/>
                <w:bCs/>
                <w:spacing w:val="-6"/>
              </w:rPr>
              <w:t xml:space="preserve"> diagnostyczn</w:t>
            </w:r>
            <w:r w:rsidR="00B96DA0" w:rsidRPr="002846AA">
              <w:rPr>
                <w:rFonts w:ascii="Arial" w:hAnsi="Arial" w:cs="Arial"/>
                <w:bCs/>
                <w:spacing w:val="-6"/>
              </w:rPr>
              <w:t>ych</w:t>
            </w:r>
            <w:r w:rsidR="00EE4B4E" w:rsidRPr="002846AA">
              <w:rPr>
                <w:rFonts w:ascii="Arial" w:hAnsi="Arial" w:cs="Arial"/>
                <w:bCs/>
                <w:spacing w:val="-6"/>
              </w:rPr>
              <w:t>:</w:t>
            </w:r>
          </w:p>
          <w:p w14:paraId="5268B34B" w14:textId="77777777" w:rsidR="0078063F" w:rsidRPr="002846AA" w:rsidRDefault="00EE4B4E" w:rsidP="000572F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morfologia krwi obwodowej,</w:t>
            </w:r>
          </w:p>
          <w:p w14:paraId="1FA94A56" w14:textId="77777777" w:rsidR="0078063F" w:rsidRPr="002846AA" w:rsidRDefault="00EE4B4E" w:rsidP="000572F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proteinogram,</w:t>
            </w:r>
          </w:p>
          <w:p w14:paraId="1F60BB74" w14:textId="77777777" w:rsidR="0078063F" w:rsidRPr="002846AA" w:rsidRDefault="00EE4B4E" w:rsidP="000572F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2846AA">
              <w:rPr>
                <w:rFonts w:ascii="Arial" w:hAnsi="Arial" w:cs="Arial"/>
              </w:rPr>
              <w:t>lipidogram</w:t>
            </w:r>
            <w:proofErr w:type="spellEnd"/>
            <w:r w:rsidRPr="002846AA">
              <w:rPr>
                <w:rFonts w:ascii="Arial" w:hAnsi="Arial" w:cs="Arial"/>
              </w:rPr>
              <w:t>,</w:t>
            </w:r>
          </w:p>
          <w:p w14:paraId="1056D6C7" w14:textId="03FFD6D6" w:rsidR="0078063F" w:rsidRPr="002846AA" w:rsidRDefault="00CE6697" w:rsidP="000572F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ocena gospodarki węglowodanowej (%HbA1c)</w:t>
            </w:r>
            <w:r w:rsidR="00EE4B4E" w:rsidRPr="002846AA">
              <w:rPr>
                <w:rFonts w:ascii="Arial" w:hAnsi="Arial" w:cs="Arial"/>
              </w:rPr>
              <w:t>,</w:t>
            </w:r>
          </w:p>
          <w:p w14:paraId="11C69155" w14:textId="77777777" w:rsidR="0078063F" w:rsidRPr="002846AA" w:rsidRDefault="00EE4B4E" w:rsidP="000572F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parametry układu krzepnięcia,</w:t>
            </w:r>
          </w:p>
          <w:p w14:paraId="07701A4C" w14:textId="77777777" w:rsidR="0078063F" w:rsidRPr="002846AA" w:rsidRDefault="00EE4B4E" w:rsidP="000572F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czynność układu dokrewnego (TSH, kortyzol),</w:t>
            </w:r>
          </w:p>
          <w:p w14:paraId="59480243" w14:textId="517B59AE" w:rsidR="00CB0C60" w:rsidRPr="002846AA" w:rsidRDefault="00776890" w:rsidP="005E0568">
            <w:pPr>
              <w:pStyle w:val="Akapitzlist"/>
              <w:numPr>
                <w:ilvl w:val="0"/>
                <w:numId w:val="7"/>
              </w:numPr>
              <w:spacing w:after="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endoskopi</w:t>
            </w:r>
            <w:r w:rsidR="00B064FC" w:rsidRPr="002846AA">
              <w:rPr>
                <w:rFonts w:ascii="Arial" w:hAnsi="Arial" w:cs="Arial"/>
              </w:rPr>
              <w:t>a</w:t>
            </w:r>
            <w:r w:rsidRPr="002846AA">
              <w:rPr>
                <w:rFonts w:ascii="Arial" w:hAnsi="Arial" w:cs="Arial"/>
              </w:rPr>
              <w:t xml:space="preserve"> górnego odcinka przewodu pokarmowego </w:t>
            </w:r>
          </w:p>
          <w:p w14:paraId="58F3ACDA" w14:textId="1A68F8AB" w:rsidR="0078063F" w:rsidRPr="002846AA" w:rsidRDefault="00776890" w:rsidP="009552E4">
            <w:pPr>
              <w:pStyle w:val="Akapitzlist"/>
              <w:spacing w:after="80"/>
              <w:ind w:left="71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2846AA">
              <w:rPr>
                <w:rFonts w:ascii="Arial" w:hAnsi="Arial" w:cs="Arial"/>
                <w:spacing w:val="-4"/>
              </w:rPr>
              <w:t>(</w:t>
            </w:r>
            <w:r w:rsidRPr="002846AA">
              <w:rPr>
                <w:rFonts w:ascii="Arial" w:hAnsi="Arial" w:cs="Arial"/>
                <w:i/>
                <w:iCs/>
                <w:spacing w:val="-4"/>
              </w:rPr>
              <w:t xml:space="preserve">ocena pod kątem patologii w zakresie błony śluzowej przełyku, żołądka i dwunastnicy oraz przepukliny </w:t>
            </w:r>
            <w:proofErr w:type="spellStart"/>
            <w:r w:rsidRPr="002846AA">
              <w:rPr>
                <w:rFonts w:ascii="Arial" w:hAnsi="Arial" w:cs="Arial"/>
                <w:i/>
                <w:iCs/>
                <w:spacing w:val="-4"/>
              </w:rPr>
              <w:t>rozworu</w:t>
            </w:r>
            <w:proofErr w:type="spellEnd"/>
            <w:r w:rsidRPr="002846AA">
              <w:rPr>
                <w:rFonts w:ascii="Arial" w:hAnsi="Arial" w:cs="Arial"/>
                <w:i/>
                <w:iCs/>
                <w:spacing w:val="-4"/>
              </w:rPr>
              <w:t xml:space="preserve"> przełykowego, jak również test na obecność zakażenia H. </w:t>
            </w:r>
            <w:proofErr w:type="spellStart"/>
            <w:r w:rsidRPr="002846AA">
              <w:rPr>
                <w:rFonts w:ascii="Arial" w:hAnsi="Arial" w:cs="Arial"/>
                <w:i/>
                <w:iCs/>
                <w:spacing w:val="-4"/>
              </w:rPr>
              <w:t>pylori</w:t>
            </w:r>
            <w:proofErr w:type="spellEnd"/>
            <w:r w:rsidRPr="002846AA">
              <w:rPr>
                <w:rFonts w:ascii="Arial" w:hAnsi="Arial" w:cs="Arial"/>
                <w:i/>
                <w:iCs/>
                <w:spacing w:val="-4"/>
              </w:rPr>
              <w:t>)</w:t>
            </w:r>
            <w:r w:rsidR="00EE4B4E" w:rsidRPr="002846AA">
              <w:rPr>
                <w:rFonts w:ascii="Arial" w:hAnsi="Arial" w:cs="Arial"/>
                <w:i/>
                <w:iCs/>
                <w:spacing w:val="-4"/>
              </w:rPr>
              <w:t>,</w:t>
            </w:r>
          </w:p>
          <w:p w14:paraId="333A04C7" w14:textId="1128DDB1" w:rsidR="00CB0C60" w:rsidRPr="002846AA" w:rsidRDefault="001D167F" w:rsidP="005E0568">
            <w:pPr>
              <w:pStyle w:val="Akapitzlist"/>
              <w:numPr>
                <w:ilvl w:val="0"/>
                <w:numId w:val="7"/>
              </w:numPr>
              <w:spacing w:after="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USG lub tomografi</w:t>
            </w:r>
            <w:r w:rsidR="00B064FC" w:rsidRPr="002846AA">
              <w:rPr>
                <w:rFonts w:ascii="Arial" w:hAnsi="Arial" w:cs="Arial"/>
              </w:rPr>
              <w:t>a</w:t>
            </w:r>
            <w:r w:rsidRPr="002846AA">
              <w:rPr>
                <w:rFonts w:ascii="Arial" w:hAnsi="Arial" w:cs="Arial"/>
              </w:rPr>
              <w:t xml:space="preserve"> komputerow</w:t>
            </w:r>
            <w:r w:rsidR="00B064FC" w:rsidRPr="002846AA">
              <w:rPr>
                <w:rFonts w:ascii="Arial" w:hAnsi="Arial" w:cs="Arial"/>
              </w:rPr>
              <w:t>a</w:t>
            </w:r>
            <w:r w:rsidRPr="002846AA">
              <w:rPr>
                <w:rFonts w:ascii="Arial" w:hAnsi="Arial" w:cs="Arial"/>
              </w:rPr>
              <w:t xml:space="preserve"> (TK) brzucha </w:t>
            </w:r>
          </w:p>
          <w:p w14:paraId="3E6A9B34" w14:textId="02260116" w:rsidR="001D167F" w:rsidRPr="002846AA" w:rsidRDefault="001D167F" w:rsidP="009552E4">
            <w:pPr>
              <w:pStyle w:val="Akapitzlist"/>
              <w:spacing w:after="80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  <w:i/>
                <w:iCs/>
              </w:rPr>
              <w:t>(ocena innych zmian w zakresie jamy brzusznej, szczególnie kamicy pęcherzyka żółciowego lub dróg żółciowych oraz niealkoholowego stłuszczenia wątroby [NASH/NAFLD</w:t>
            </w:r>
            <w:r w:rsidRPr="002846AA">
              <w:rPr>
                <w:rFonts w:ascii="Arial" w:hAnsi="Arial" w:cs="Arial"/>
              </w:rPr>
              <w:t>])</w:t>
            </w:r>
            <w:r w:rsidR="009B7B5C" w:rsidRPr="002846AA">
              <w:rPr>
                <w:rFonts w:ascii="Arial" w:hAnsi="Arial" w:cs="Arial"/>
              </w:rPr>
              <w:t>,</w:t>
            </w:r>
          </w:p>
          <w:p w14:paraId="4E1E9F8F" w14:textId="77777777" w:rsidR="005E0568" w:rsidRPr="002846AA" w:rsidRDefault="00EE4B4E" w:rsidP="009B7B5C">
            <w:pPr>
              <w:pStyle w:val="Akapitzlist"/>
              <w:numPr>
                <w:ilvl w:val="0"/>
                <w:numId w:val="7"/>
              </w:numPr>
              <w:spacing w:before="120" w:after="40"/>
              <w:ind w:left="714" w:hanging="357"/>
              <w:contextualSpacing w:val="0"/>
              <w:jc w:val="both"/>
              <w:rPr>
                <w:rFonts w:ascii="Arial" w:hAnsi="Arial" w:cs="Arial"/>
                <w:spacing w:val="-4"/>
              </w:rPr>
            </w:pPr>
            <w:r w:rsidRPr="002846AA">
              <w:rPr>
                <w:rFonts w:ascii="Arial" w:hAnsi="Arial" w:cs="Arial"/>
                <w:spacing w:val="-4"/>
              </w:rPr>
              <w:t>EKG oraz echokardiografia</w:t>
            </w:r>
            <w:r w:rsidR="008A6E32" w:rsidRPr="002846AA">
              <w:rPr>
                <w:rFonts w:ascii="Arial" w:hAnsi="Arial" w:cs="Arial"/>
                <w:spacing w:val="-4"/>
              </w:rPr>
              <w:t xml:space="preserve"> </w:t>
            </w:r>
          </w:p>
          <w:p w14:paraId="0CB0E2E5" w14:textId="498E4516" w:rsidR="0078063F" w:rsidRPr="002846AA" w:rsidRDefault="008A6E32" w:rsidP="009552E4">
            <w:pPr>
              <w:pStyle w:val="Akapitzlist"/>
              <w:spacing w:after="80"/>
              <w:contextualSpacing w:val="0"/>
              <w:jc w:val="both"/>
              <w:rPr>
                <w:rFonts w:ascii="Arial" w:hAnsi="Arial" w:cs="Arial"/>
                <w:spacing w:val="-4"/>
              </w:rPr>
            </w:pPr>
            <w:r w:rsidRPr="002846AA">
              <w:rPr>
                <w:rFonts w:ascii="Arial" w:hAnsi="Arial" w:cs="Arial"/>
                <w:spacing w:val="-4"/>
              </w:rPr>
              <w:t>(</w:t>
            </w:r>
            <w:r w:rsidRPr="002846AA">
              <w:rPr>
                <w:rFonts w:ascii="Arial" w:hAnsi="Arial" w:cs="Arial"/>
                <w:i/>
                <w:iCs/>
                <w:spacing w:val="-4"/>
              </w:rPr>
              <w:t>w celu przedoperacyjnej oceny wydolności układu krążenia oraz okołooperacyjnego ryzyka związanego z chorobami układu sercowo naczyniowego</w:t>
            </w:r>
            <w:r w:rsidRPr="002846AA">
              <w:rPr>
                <w:rFonts w:ascii="Arial" w:hAnsi="Arial" w:cs="Arial"/>
                <w:spacing w:val="-4"/>
              </w:rPr>
              <w:t>)</w:t>
            </w:r>
            <w:r w:rsidR="009B7B5C" w:rsidRPr="002846AA">
              <w:rPr>
                <w:rFonts w:ascii="Arial" w:hAnsi="Arial" w:cs="Arial"/>
                <w:spacing w:val="-4"/>
              </w:rPr>
              <w:t>,</w:t>
            </w:r>
          </w:p>
          <w:p w14:paraId="7366E018" w14:textId="48B3DAAF" w:rsidR="0078063F" w:rsidRPr="002846AA" w:rsidRDefault="00EE4B4E" w:rsidP="000572F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RTG klatki piersiowej</w:t>
            </w:r>
          </w:p>
          <w:p w14:paraId="36D937DA" w14:textId="5FF1AF91" w:rsidR="00717D2F" w:rsidRPr="002846AA" w:rsidRDefault="00717D2F" w:rsidP="009552E4">
            <w:pPr>
              <w:pStyle w:val="Akapitzlist"/>
              <w:spacing w:after="80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(</w:t>
            </w:r>
            <w:r w:rsidRPr="002846AA">
              <w:rPr>
                <w:rFonts w:ascii="Arial" w:hAnsi="Arial" w:cs="Arial"/>
                <w:i/>
                <w:iCs/>
              </w:rPr>
              <w:t>ocena w aspekcie protokołu znieczulenia ogólnego do zabiegów chirurgicznych</w:t>
            </w:r>
            <w:r w:rsidRPr="002846AA">
              <w:rPr>
                <w:rFonts w:ascii="Arial" w:hAnsi="Arial" w:cs="Arial"/>
              </w:rPr>
              <w:t>)</w:t>
            </w:r>
            <w:r w:rsidR="008B0B5C" w:rsidRPr="002846AA">
              <w:rPr>
                <w:rFonts w:ascii="Arial" w:hAnsi="Arial" w:cs="Arial"/>
              </w:rPr>
              <w:t>,</w:t>
            </w:r>
          </w:p>
          <w:p w14:paraId="38CCE8B4" w14:textId="53668F39" w:rsidR="0078063F" w:rsidRPr="002846AA" w:rsidRDefault="00EE4B4E" w:rsidP="000572F0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spirometri</w:t>
            </w:r>
            <w:r w:rsidR="00B064FC" w:rsidRPr="002846AA">
              <w:rPr>
                <w:rFonts w:ascii="Arial" w:hAnsi="Arial" w:cs="Arial"/>
              </w:rPr>
              <w:t>a</w:t>
            </w:r>
          </w:p>
          <w:p w14:paraId="47FC9F4A" w14:textId="17E811F7" w:rsidR="00396C3C" w:rsidRPr="002846AA" w:rsidRDefault="00396C3C" w:rsidP="009552E4">
            <w:pPr>
              <w:pStyle w:val="Akapitzlist"/>
              <w:spacing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2846AA">
              <w:rPr>
                <w:rFonts w:ascii="Arial" w:hAnsi="Arial" w:cs="Arial"/>
              </w:rPr>
              <w:t xml:space="preserve"> (</w:t>
            </w:r>
            <w:r w:rsidRPr="002846AA">
              <w:rPr>
                <w:rFonts w:ascii="Arial" w:hAnsi="Arial" w:cs="Arial"/>
                <w:i/>
                <w:iCs/>
              </w:rPr>
              <w:t>ocen</w:t>
            </w:r>
            <w:r w:rsidR="009552E4" w:rsidRPr="002846AA">
              <w:rPr>
                <w:rFonts w:ascii="Arial" w:hAnsi="Arial" w:cs="Arial"/>
                <w:i/>
                <w:iCs/>
              </w:rPr>
              <w:t>a</w:t>
            </w:r>
            <w:r w:rsidRPr="002846AA">
              <w:rPr>
                <w:rFonts w:ascii="Arial" w:hAnsi="Arial" w:cs="Arial"/>
                <w:i/>
                <w:iCs/>
              </w:rPr>
              <w:t xml:space="preserve"> rezerwy oddechowej oraz ewentualnej </w:t>
            </w:r>
            <w:proofErr w:type="spellStart"/>
            <w:r w:rsidRPr="002846AA">
              <w:rPr>
                <w:rFonts w:ascii="Arial" w:hAnsi="Arial" w:cs="Arial"/>
                <w:i/>
                <w:iCs/>
              </w:rPr>
              <w:t>obturacji</w:t>
            </w:r>
            <w:proofErr w:type="spellEnd"/>
            <w:r w:rsidRPr="002846AA">
              <w:rPr>
                <w:rFonts w:ascii="Arial" w:hAnsi="Arial" w:cs="Arial"/>
                <w:i/>
                <w:iCs/>
              </w:rPr>
              <w:t>)</w:t>
            </w:r>
            <w:r w:rsidR="009552E4" w:rsidRPr="002846AA">
              <w:rPr>
                <w:rFonts w:ascii="Arial" w:hAnsi="Arial" w:cs="Arial"/>
                <w:i/>
                <w:iCs/>
              </w:rPr>
              <w:t>,</w:t>
            </w:r>
          </w:p>
          <w:p w14:paraId="2BD4E22C" w14:textId="0A73F693" w:rsidR="00166A8C" w:rsidRPr="002846AA" w:rsidRDefault="0078063F" w:rsidP="00A86607">
            <w:pPr>
              <w:pStyle w:val="Akapitzlist"/>
              <w:numPr>
                <w:ilvl w:val="0"/>
                <w:numId w:val="7"/>
              </w:numPr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badani</w:t>
            </w:r>
            <w:r w:rsidR="00B064FC" w:rsidRPr="002846AA">
              <w:rPr>
                <w:rFonts w:ascii="Arial" w:hAnsi="Arial" w:cs="Arial"/>
              </w:rPr>
              <w:t>e</w:t>
            </w:r>
            <w:r w:rsidRPr="002846AA">
              <w:rPr>
                <w:rFonts w:ascii="Arial" w:hAnsi="Arial" w:cs="Arial"/>
              </w:rPr>
              <w:t xml:space="preserve"> polisomnograficzne zaburzeń oddychania podczas snu</w:t>
            </w:r>
          </w:p>
          <w:p w14:paraId="007E1EB0" w14:textId="1D590AC8" w:rsidR="00A86607" w:rsidRPr="002846AA" w:rsidRDefault="00D845C4" w:rsidP="00A86607">
            <w:pPr>
              <w:pStyle w:val="Akapitzlist"/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(</w:t>
            </w:r>
            <w:r w:rsidRPr="002846AA">
              <w:rPr>
                <w:rFonts w:ascii="Arial" w:hAnsi="Arial" w:cs="Arial"/>
                <w:i/>
                <w:iCs/>
              </w:rPr>
              <w:t>diagnostyka w kierunku zespołu obturacyjnego bezdechu sennego</w:t>
            </w:r>
            <w:r w:rsidRPr="002846AA">
              <w:rPr>
                <w:rFonts w:ascii="Arial" w:hAnsi="Arial" w:cs="Arial"/>
              </w:rPr>
              <w:t>)</w:t>
            </w:r>
            <w:r w:rsidR="008B0B5C" w:rsidRPr="002846AA">
              <w:rPr>
                <w:rFonts w:ascii="Arial" w:hAnsi="Arial" w:cs="Arial"/>
              </w:rPr>
              <w:t>,</w:t>
            </w:r>
          </w:p>
          <w:p w14:paraId="3139365B" w14:textId="226ACF52" w:rsidR="0061606A" w:rsidRPr="002846AA" w:rsidRDefault="00F06E23" w:rsidP="00F06E23">
            <w:pPr>
              <w:pStyle w:val="Akapitzlist"/>
              <w:spacing w:after="120"/>
              <w:ind w:left="312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  <w:spacing w:val="-6"/>
              </w:rPr>
              <w:t>W zależności od spektrum chorób towarzyszących oraz wykrytej w trakcie oceny przedoperacyjnej patologii może zajść konieczność poszerzenia zakresu wykonywanych badań</w:t>
            </w:r>
            <w:r w:rsidR="00B064FC" w:rsidRPr="002846AA">
              <w:rPr>
                <w:rFonts w:ascii="Arial" w:hAnsi="Arial" w:cs="Arial"/>
              </w:rPr>
              <w:t>;</w:t>
            </w:r>
          </w:p>
          <w:p w14:paraId="19E88857" w14:textId="53071D50" w:rsidR="00B96DA0" w:rsidRPr="002846AA" w:rsidRDefault="00B96DA0" w:rsidP="00CC415E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porady specjalistyczne chirurgiczne</w:t>
            </w:r>
            <w:r w:rsidR="00CB7FCE" w:rsidRPr="002846AA">
              <w:rPr>
                <w:rFonts w:ascii="Arial" w:hAnsi="Arial" w:cs="Arial"/>
                <w:bCs/>
                <w:spacing w:val="-6"/>
              </w:rPr>
              <w:t xml:space="preserve"> (</w:t>
            </w:r>
            <w:r w:rsidR="0054700D" w:rsidRPr="002846AA">
              <w:rPr>
                <w:rFonts w:ascii="Arial" w:hAnsi="Arial" w:cs="Arial"/>
                <w:bCs/>
                <w:spacing w:val="-6"/>
              </w:rPr>
              <w:t xml:space="preserve">co </w:t>
            </w:r>
            <w:r w:rsidR="0054700D" w:rsidRPr="002846AA">
              <w:rPr>
                <w:rFonts w:ascii="Arial" w:hAnsi="Arial" w:cs="Arial"/>
                <w:spacing w:val="-6"/>
              </w:rPr>
              <w:t>najmnie</w:t>
            </w:r>
            <w:r w:rsidR="009B31D5" w:rsidRPr="002846AA">
              <w:rPr>
                <w:rFonts w:ascii="Arial" w:hAnsi="Arial" w:cs="Arial"/>
                <w:spacing w:val="-6"/>
              </w:rPr>
              <w:t>j</w:t>
            </w:r>
            <w:r w:rsidR="007F36BA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CB7FCE" w:rsidRPr="002846AA">
              <w:rPr>
                <w:rFonts w:ascii="Arial" w:hAnsi="Arial" w:cs="Arial"/>
                <w:bCs/>
                <w:spacing w:val="-6"/>
              </w:rPr>
              <w:t>3</w:t>
            </w:r>
            <w:r w:rsidR="00514F5C" w:rsidRPr="002846AA">
              <w:rPr>
                <w:rFonts w:ascii="Arial" w:hAnsi="Arial" w:cs="Arial"/>
              </w:rPr>
              <w:t xml:space="preserve"> </w:t>
            </w:r>
            <w:r w:rsidR="00514F5C" w:rsidRPr="002846AA">
              <w:rPr>
                <w:rFonts w:ascii="Arial" w:hAnsi="Arial" w:cs="Arial"/>
                <w:bCs/>
                <w:spacing w:val="-6"/>
              </w:rPr>
              <w:t>lub więcej, w zależności od potrzeb</w:t>
            </w:r>
            <w:r w:rsidR="006D56A8" w:rsidRPr="002846AA">
              <w:rPr>
                <w:rFonts w:ascii="Arial" w:hAnsi="Arial" w:cs="Arial"/>
                <w:bCs/>
                <w:spacing w:val="-6"/>
              </w:rPr>
              <w:t>):</w:t>
            </w:r>
          </w:p>
          <w:p w14:paraId="59A6477A" w14:textId="2D5578E6" w:rsidR="0078063F" w:rsidRPr="002846AA" w:rsidRDefault="0078063F" w:rsidP="003133F0">
            <w:pPr>
              <w:pStyle w:val="Akapitzlist"/>
              <w:numPr>
                <w:ilvl w:val="0"/>
                <w:numId w:val="9"/>
              </w:numPr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kwalifikacja</w:t>
            </w:r>
            <w:r w:rsidR="00760E19" w:rsidRPr="002846AA">
              <w:rPr>
                <w:rFonts w:ascii="Arial" w:hAnsi="Arial" w:cs="Arial"/>
              </w:rPr>
              <w:t xml:space="preserve"> świadczeniobiorcy</w:t>
            </w:r>
            <w:r w:rsidRPr="002846AA">
              <w:rPr>
                <w:rFonts w:ascii="Arial" w:hAnsi="Arial" w:cs="Arial"/>
              </w:rPr>
              <w:t xml:space="preserve"> do KOS-BAR – </w:t>
            </w:r>
            <w:r w:rsidR="00225BF5" w:rsidRPr="002846AA">
              <w:rPr>
                <w:rFonts w:ascii="Arial" w:hAnsi="Arial" w:cs="Arial"/>
                <w:spacing w:val="-4"/>
              </w:rPr>
              <w:t xml:space="preserve">na podstawie </w:t>
            </w:r>
            <w:r w:rsidRPr="002846AA">
              <w:rPr>
                <w:rFonts w:ascii="Arial" w:hAnsi="Arial" w:cs="Arial"/>
                <w:spacing w:val="-4"/>
              </w:rPr>
              <w:t>ocen</w:t>
            </w:r>
            <w:r w:rsidR="00B341D8" w:rsidRPr="002846AA">
              <w:rPr>
                <w:rFonts w:ascii="Arial" w:hAnsi="Arial" w:cs="Arial"/>
                <w:spacing w:val="-4"/>
              </w:rPr>
              <w:t>y</w:t>
            </w:r>
            <w:r w:rsidRPr="002846AA">
              <w:rPr>
                <w:rFonts w:ascii="Arial" w:hAnsi="Arial" w:cs="Arial"/>
                <w:spacing w:val="-4"/>
              </w:rPr>
              <w:t xml:space="preserve"> stanu zdrowia i odżywienia wraz z pomiarem masy ciała, BMI i wykonaniem pomiarów parametrów antropometrycznych oraz diagnostyk</w:t>
            </w:r>
            <w:r w:rsidR="00B064FC" w:rsidRPr="002846AA">
              <w:rPr>
                <w:rFonts w:ascii="Arial" w:hAnsi="Arial" w:cs="Arial"/>
                <w:spacing w:val="-4"/>
              </w:rPr>
              <w:t>ą</w:t>
            </w:r>
            <w:r w:rsidRPr="002846AA">
              <w:rPr>
                <w:rFonts w:ascii="Arial" w:hAnsi="Arial" w:cs="Arial"/>
                <w:spacing w:val="-4"/>
              </w:rPr>
              <w:t xml:space="preserve"> chorób wywołanych otyłością</w:t>
            </w:r>
            <w:r w:rsidRPr="002846AA">
              <w:rPr>
                <w:rFonts w:ascii="Arial" w:hAnsi="Arial" w:cs="Arial"/>
                <w:spacing w:val="-2"/>
              </w:rPr>
              <w:t>,</w:t>
            </w:r>
          </w:p>
          <w:p w14:paraId="7FD4C19F" w14:textId="6CF81441" w:rsidR="00CB7FCE" w:rsidRPr="002846AA" w:rsidRDefault="001B05A8" w:rsidP="003133F0">
            <w:pPr>
              <w:pStyle w:val="Akapitzlist"/>
              <w:numPr>
                <w:ilvl w:val="0"/>
                <w:numId w:val="9"/>
              </w:numPr>
              <w:spacing w:after="60"/>
              <w:contextualSpacing w:val="0"/>
              <w:jc w:val="both"/>
              <w:rPr>
                <w:rFonts w:ascii="Arial" w:hAnsi="Arial" w:cs="Arial"/>
                <w:spacing w:val="-4"/>
              </w:rPr>
            </w:pPr>
            <w:r w:rsidRPr="002846AA">
              <w:rPr>
                <w:rFonts w:ascii="Arial" w:hAnsi="Arial" w:cs="Arial"/>
                <w:spacing w:val="-4"/>
              </w:rPr>
              <w:lastRenderedPageBreak/>
              <w:t>koordyn</w:t>
            </w:r>
            <w:r w:rsidR="006D56A8" w:rsidRPr="002846AA">
              <w:rPr>
                <w:rFonts w:ascii="Arial" w:hAnsi="Arial" w:cs="Arial"/>
                <w:spacing w:val="-4"/>
              </w:rPr>
              <w:t>acja</w:t>
            </w:r>
            <w:r w:rsidR="00382B3B" w:rsidRPr="002846AA">
              <w:rPr>
                <w:rFonts w:ascii="Arial" w:hAnsi="Arial" w:cs="Arial"/>
                <w:spacing w:val="-4"/>
              </w:rPr>
              <w:t xml:space="preserve"> </w:t>
            </w:r>
            <w:r w:rsidR="001F4BC3" w:rsidRPr="002846AA">
              <w:rPr>
                <w:rFonts w:ascii="Arial" w:hAnsi="Arial" w:cs="Arial"/>
                <w:spacing w:val="-4"/>
              </w:rPr>
              <w:t xml:space="preserve">procesu </w:t>
            </w:r>
            <w:r w:rsidR="00376478" w:rsidRPr="002846AA">
              <w:rPr>
                <w:rFonts w:ascii="Arial" w:hAnsi="Arial" w:cs="Arial"/>
                <w:spacing w:val="-4"/>
              </w:rPr>
              <w:t>związanego z optymalizacją leczenia chorób towarzyszących</w:t>
            </w:r>
            <w:r w:rsidR="002846AA">
              <w:rPr>
                <w:rFonts w:ascii="Arial" w:hAnsi="Arial" w:cs="Arial"/>
                <w:spacing w:val="-4"/>
              </w:rPr>
              <w:t xml:space="preserve"> </w:t>
            </w:r>
            <w:r w:rsidR="00376478" w:rsidRPr="002846AA">
              <w:rPr>
                <w:rFonts w:ascii="Arial" w:hAnsi="Arial" w:cs="Arial"/>
                <w:spacing w:val="-4"/>
              </w:rPr>
              <w:t>w celu zmniejszenia ryzyka okołooperacyjnego</w:t>
            </w:r>
            <w:r w:rsidR="00B064FC" w:rsidRPr="002846AA">
              <w:rPr>
                <w:rFonts w:ascii="Arial" w:hAnsi="Arial" w:cs="Arial"/>
                <w:spacing w:val="-4"/>
              </w:rPr>
              <w:t>:</w:t>
            </w:r>
            <w:r w:rsidR="00376478" w:rsidRPr="002846AA">
              <w:rPr>
                <w:rFonts w:ascii="Arial" w:hAnsi="Arial" w:cs="Arial"/>
                <w:spacing w:val="-4"/>
              </w:rPr>
              <w:t xml:space="preserve"> </w:t>
            </w:r>
            <w:r w:rsidR="00382B3B" w:rsidRPr="002846AA">
              <w:rPr>
                <w:rFonts w:ascii="Arial" w:hAnsi="Arial" w:cs="Arial"/>
                <w:spacing w:val="-4"/>
              </w:rPr>
              <w:t>informowanie</w:t>
            </w:r>
            <w:r w:rsidR="00760E19" w:rsidRPr="002846AA">
              <w:rPr>
                <w:rFonts w:ascii="Arial" w:hAnsi="Arial" w:cs="Arial"/>
                <w:spacing w:val="-4"/>
              </w:rPr>
              <w:t xml:space="preserve"> świadczeniobiorcy</w:t>
            </w:r>
            <w:r w:rsidR="00147989" w:rsidRPr="002846AA">
              <w:rPr>
                <w:rFonts w:ascii="Arial" w:hAnsi="Arial" w:cs="Arial"/>
                <w:spacing w:val="-4"/>
              </w:rPr>
              <w:t xml:space="preserve"> </w:t>
            </w:r>
            <w:r w:rsidR="00382B3B" w:rsidRPr="002846AA">
              <w:rPr>
                <w:rFonts w:ascii="Arial" w:hAnsi="Arial" w:cs="Arial"/>
                <w:spacing w:val="-4"/>
              </w:rPr>
              <w:t xml:space="preserve">o możliwym ryzyku, powikłaniach i konsekwencji operacji </w:t>
            </w:r>
            <w:proofErr w:type="spellStart"/>
            <w:r w:rsidR="00382B3B" w:rsidRPr="002846AA">
              <w:rPr>
                <w:rFonts w:ascii="Arial" w:hAnsi="Arial" w:cs="Arial"/>
                <w:spacing w:val="-4"/>
              </w:rPr>
              <w:t>bariatrycznej</w:t>
            </w:r>
            <w:proofErr w:type="spellEnd"/>
            <w:r w:rsidR="00382B3B" w:rsidRPr="002846AA">
              <w:rPr>
                <w:rFonts w:ascii="Arial" w:hAnsi="Arial" w:cs="Arial"/>
                <w:spacing w:val="-4"/>
              </w:rPr>
              <w:t>,</w:t>
            </w:r>
            <w:r w:rsidR="00CC6824" w:rsidRPr="002846AA">
              <w:rPr>
                <w:rFonts w:ascii="Arial" w:hAnsi="Arial" w:cs="Arial"/>
                <w:spacing w:val="-4"/>
              </w:rPr>
              <w:t xml:space="preserve"> </w:t>
            </w:r>
            <w:r w:rsidR="00CB7FCE" w:rsidRPr="002846AA">
              <w:rPr>
                <w:rFonts w:ascii="Arial" w:hAnsi="Arial" w:cs="Arial"/>
                <w:spacing w:val="-4"/>
              </w:rPr>
              <w:t>zlec</w:t>
            </w:r>
            <w:r w:rsidR="00382B3B" w:rsidRPr="002846AA">
              <w:rPr>
                <w:rFonts w:ascii="Arial" w:hAnsi="Arial" w:cs="Arial"/>
                <w:spacing w:val="-4"/>
              </w:rPr>
              <w:t>a</w:t>
            </w:r>
            <w:r w:rsidR="00CB7FCE" w:rsidRPr="002846AA">
              <w:rPr>
                <w:rFonts w:ascii="Arial" w:hAnsi="Arial" w:cs="Arial"/>
                <w:spacing w:val="-4"/>
              </w:rPr>
              <w:t xml:space="preserve">nie </w:t>
            </w:r>
            <w:r w:rsidR="00CC6824" w:rsidRPr="002846AA">
              <w:rPr>
                <w:rFonts w:ascii="Arial" w:hAnsi="Arial" w:cs="Arial"/>
                <w:spacing w:val="-4"/>
              </w:rPr>
              <w:t xml:space="preserve">niezbędnych </w:t>
            </w:r>
            <w:r w:rsidR="00CB7FCE" w:rsidRPr="002846AA">
              <w:rPr>
                <w:rFonts w:ascii="Arial" w:hAnsi="Arial" w:cs="Arial"/>
                <w:spacing w:val="-4"/>
              </w:rPr>
              <w:t>badań laboratoryjnych i diagnostycznych</w:t>
            </w:r>
            <w:r w:rsidRPr="002846AA">
              <w:rPr>
                <w:rFonts w:ascii="Arial" w:hAnsi="Arial" w:cs="Arial"/>
                <w:spacing w:val="-4"/>
              </w:rPr>
              <w:t>, kierowanie do specjalistów (jeśli występuje taka konieczność)</w:t>
            </w:r>
            <w:r w:rsidR="001F4BC3" w:rsidRPr="002846AA">
              <w:rPr>
                <w:rFonts w:ascii="Arial" w:hAnsi="Arial" w:cs="Arial"/>
                <w:spacing w:val="-4"/>
              </w:rPr>
              <w:t>,</w:t>
            </w:r>
          </w:p>
          <w:p w14:paraId="662E13E2" w14:textId="5F9F0266" w:rsidR="00382B3B" w:rsidRPr="002846AA" w:rsidRDefault="00CC6824" w:rsidP="003133F0">
            <w:pPr>
              <w:pStyle w:val="Akapitzlist"/>
              <w:numPr>
                <w:ilvl w:val="0"/>
                <w:numId w:val="9"/>
              </w:numPr>
              <w:spacing w:after="60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kontrola</w:t>
            </w:r>
            <w:r w:rsidR="00382B3B" w:rsidRPr="002846AA">
              <w:rPr>
                <w:rFonts w:ascii="Arial" w:hAnsi="Arial" w:cs="Arial"/>
              </w:rPr>
              <w:t xml:space="preserve"> i analiz</w:t>
            </w:r>
            <w:r w:rsidR="006D56A8" w:rsidRPr="002846AA">
              <w:rPr>
                <w:rFonts w:ascii="Arial" w:hAnsi="Arial" w:cs="Arial"/>
              </w:rPr>
              <w:t>a</w:t>
            </w:r>
            <w:r w:rsidR="00382B3B" w:rsidRPr="002846AA">
              <w:rPr>
                <w:rFonts w:ascii="Arial" w:hAnsi="Arial" w:cs="Arial"/>
              </w:rPr>
              <w:t xml:space="preserve"> uzyskanych wyników w odniesieniu do najlepszej metody zabiegowej uwzględniającej potrzeby</w:t>
            </w:r>
            <w:r w:rsidR="00760E19" w:rsidRPr="002846AA">
              <w:rPr>
                <w:rFonts w:ascii="Arial" w:hAnsi="Arial" w:cs="Arial"/>
              </w:rPr>
              <w:t xml:space="preserve"> świadczeniobiorcy</w:t>
            </w:r>
            <w:r w:rsidR="001F4BC3" w:rsidRPr="002846AA">
              <w:rPr>
                <w:rFonts w:ascii="Arial" w:hAnsi="Arial" w:cs="Arial"/>
              </w:rPr>
              <w:t>,</w:t>
            </w:r>
          </w:p>
          <w:p w14:paraId="5CC73134" w14:textId="3C02F2CC" w:rsidR="00382B3B" w:rsidRPr="002846AA" w:rsidRDefault="00382B3B" w:rsidP="003133F0">
            <w:pPr>
              <w:pStyle w:val="Akapitzlist"/>
              <w:numPr>
                <w:ilvl w:val="0"/>
                <w:numId w:val="9"/>
              </w:numPr>
              <w:spacing w:after="60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kwalifikacj</w:t>
            </w:r>
            <w:r w:rsidR="006D56A8" w:rsidRPr="002846AA">
              <w:rPr>
                <w:rFonts w:ascii="Arial" w:hAnsi="Arial" w:cs="Arial"/>
              </w:rPr>
              <w:t>a</w:t>
            </w:r>
            <w:r w:rsidR="00760E19" w:rsidRPr="002846AA">
              <w:rPr>
                <w:rFonts w:ascii="Arial" w:hAnsi="Arial" w:cs="Arial"/>
              </w:rPr>
              <w:t xml:space="preserve"> świadczeniobiorcy</w:t>
            </w:r>
            <w:r w:rsidRPr="002846AA">
              <w:rPr>
                <w:rFonts w:ascii="Arial" w:hAnsi="Arial" w:cs="Arial"/>
              </w:rPr>
              <w:t xml:space="preserve"> do operacji </w:t>
            </w:r>
            <w:proofErr w:type="spellStart"/>
            <w:r w:rsidRPr="002846AA">
              <w:rPr>
                <w:rFonts w:ascii="Arial" w:hAnsi="Arial" w:cs="Arial"/>
              </w:rPr>
              <w:t>bariatrycznej</w:t>
            </w:r>
            <w:proofErr w:type="spellEnd"/>
            <w:r w:rsidRPr="002846AA">
              <w:rPr>
                <w:rFonts w:ascii="Arial" w:hAnsi="Arial" w:cs="Arial"/>
              </w:rPr>
              <w:t xml:space="preserve"> po </w:t>
            </w:r>
            <w:r w:rsidR="001B05A8" w:rsidRPr="002846AA">
              <w:rPr>
                <w:rFonts w:ascii="Arial" w:hAnsi="Arial" w:cs="Arial"/>
              </w:rPr>
              <w:t xml:space="preserve">właściwym </w:t>
            </w:r>
            <w:r w:rsidRPr="002846AA">
              <w:rPr>
                <w:rFonts w:ascii="Arial" w:hAnsi="Arial" w:cs="Arial"/>
              </w:rPr>
              <w:t xml:space="preserve">przygotowaniu </w:t>
            </w:r>
            <w:r w:rsidR="001B05A8" w:rsidRPr="002846AA">
              <w:rPr>
                <w:rFonts w:ascii="Arial" w:hAnsi="Arial" w:cs="Arial"/>
              </w:rPr>
              <w:t>przez dietetyka, psychologa lub innych niezbędnych specjalistów</w:t>
            </w:r>
            <w:r w:rsidR="003E76F8" w:rsidRPr="002846AA">
              <w:rPr>
                <w:rFonts w:ascii="Arial" w:hAnsi="Arial" w:cs="Arial"/>
              </w:rPr>
              <w:t>,</w:t>
            </w:r>
          </w:p>
          <w:p w14:paraId="35EEAA2D" w14:textId="5E21A49F" w:rsidR="007F36BA" w:rsidRPr="002846AA" w:rsidRDefault="001F4BC3" w:rsidP="003133F0">
            <w:pPr>
              <w:pStyle w:val="Akapitzlist"/>
              <w:numPr>
                <w:ilvl w:val="0"/>
                <w:numId w:val="9"/>
              </w:numPr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ustalenie </w:t>
            </w:r>
            <w:r w:rsidR="007F36BA" w:rsidRPr="002846AA">
              <w:rPr>
                <w:rFonts w:ascii="Arial" w:hAnsi="Arial" w:cs="Arial"/>
              </w:rPr>
              <w:t>plan</w:t>
            </w:r>
            <w:r w:rsidRPr="002846AA">
              <w:rPr>
                <w:rFonts w:ascii="Arial" w:hAnsi="Arial" w:cs="Arial"/>
              </w:rPr>
              <w:t>u</w:t>
            </w:r>
            <w:r w:rsidR="007F36BA" w:rsidRPr="002846AA">
              <w:rPr>
                <w:rFonts w:ascii="Arial" w:hAnsi="Arial" w:cs="Arial"/>
              </w:rPr>
              <w:t xml:space="preserve"> leczenia</w:t>
            </w:r>
            <w:r w:rsidR="00760E19" w:rsidRPr="002846AA">
              <w:rPr>
                <w:rFonts w:ascii="Arial" w:hAnsi="Arial" w:cs="Arial"/>
              </w:rPr>
              <w:t xml:space="preserve"> świadczeniobiorcy</w:t>
            </w:r>
            <w:r w:rsidRPr="002846AA">
              <w:rPr>
                <w:rFonts w:ascii="Arial" w:hAnsi="Arial" w:cs="Arial"/>
              </w:rPr>
              <w:t>;</w:t>
            </w:r>
          </w:p>
          <w:p w14:paraId="45ED0D2D" w14:textId="77777777" w:rsidR="007B14BD" w:rsidRPr="002846AA" w:rsidRDefault="00B96DA0" w:rsidP="000572F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k</w:t>
            </w:r>
            <w:r w:rsidR="00404D66" w:rsidRPr="002846AA">
              <w:rPr>
                <w:rFonts w:ascii="Arial" w:hAnsi="Arial" w:cs="Arial"/>
                <w:bCs/>
                <w:spacing w:val="-6"/>
              </w:rPr>
              <w:t>onsultacje</w:t>
            </w:r>
            <w:r w:rsidR="00EE4B4E" w:rsidRPr="002846AA">
              <w:rPr>
                <w:rFonts w:ascii="Arial" w:hAnsi="Arial" w:cs="Arial"/>
                <w:bCs/>
                <w:spacing w:val="-6"/>
              </w:rPr>
              <w:t xml:space="preserve"> specjalistyczne: </w:t>
            </w:r>
          </w:p>
          <w:p w14:paraId="78B39680" w14:textId="596F9BD5" w:rsidR="007B14BD" w:rsidRPr="002846AA" w:rsidRDefault="00CB7FCE" w:rsidP="00B509B5">
            <w:pPr>
              <w:pStyle w:val="Akapitzlist"/>
              <w:numPr>
                <w:ilvl w:val="0"/>
                <w:numId w:val="12"/>
              </w:numPr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internistyczn</w:t>
            </w:r>
            <w:r w:rsidR="001F4BC3" w:rsidRPr="002846AA">
              <w:rPr>
                <w:rFonts w:ascii="Arial" w:hAnsi="Arial" w:cs="Arial"/>
                <w:bCs/>
                <w:spacing w:val="-6"/>
              </w:rPr>
              <w:t>e</w:t>
            </w:r>
            <w:r w:rsidR="007B14BD" w:rsidRPr="002846AA">
              <w:rPr>
                <w:rFonts w:ascii="Arial" w:hAnsi="Arial" w:cs="Arial"/>
                <w:bCs/>
                <w:spacing w:val="-6"/>
              </w:rPr>
              <w:t xml:space="preserve"> lub </w:t>
            </w:r>
            <w:r w:rsidRPr="002846AA">
              <w:rPr>
                <w:rFonts w:ascii="Arial" w:hAnsi="Arial" w:cs="Arial"/>
                <w:bCs/>
                <w:spacing w:val="-6"/>
              </w:rPr>
              <w:t>diabetologiczn</w:t>
            </w:r>
            <w:r w:rsidR="001F4BC3" w:rsidRPr="002846AA">
              <w:rPr>
                <w:rFonts w:ascii="Arial" w:hAnsi="Arial" w:cs="Arial"/>
                <w:bCs/>
                <w:spacing w:val="-6"/>
              </w:rPr>
              <w:t>e</w:t>
            </w:r>
            <w:r w:rsidR="007B14BD" w:rsidRPr="002846AA">
              <w:rPr>
                <w:rFonts w:ascii="Arial" w:hAnsi="Arial" w:cs="Arial"/>
                <w:bCs/>
                <w:spacing w:val="-6"/>
              </w:rPr>
              <w:t>, lub rehabilitacji</w:t>
            </w:r>
            <w:r w:rsidR="00B064FC" w:rsidRPr="002846AA">
              <w:rPr>
                <w:rFonts w:ascii="Arial" w:hAnsi="Arial" w:cs="Arial"/>
                <w:bCs/>
                <w:spacing w:val="-6"/>
              </w:rPr>
              <w:t xml:space="preserve"> leczniczej</w:t>
            </w:r>
            <w:r w:rsidR="007B14BD" w:rsidRPr="002846AA">
              <w:rPr>
                <w:rFonts w:ascii="Arial" w:hAnsi="Arial" w:cs="Arial"/>
                <w:bCs/>
                <w:spacing w:val="-6"/>
              </w:rPr>
              <w:t xml:space="preserve">, lub fizjoterapii  </w:t>
            </w:r>
            <w:r w:rsidR="001B05A8" w:rsidRPr="002846AA">
              <w:rPr>
                <w:rFonts w:ascii="Arial" w:hAnsi="Arial" w:cs="Arial"/>
                <w:bCs/>
                <w:spacing w:val="-6"/>
              </w:rPr>
              <w:t>– o</w:t>
            </w:r>
            <w:r w:rsidR="007B14BD" w:rsidRPr="002846AA">
              <w:rPr>
                <w:rFonts w:ascii="Arial" w:hAnsi="Arial" w:cs="Arial"/>
                <w:bCs/>
                <w:spacing w:val="-6"/>
              </w:rPr>
              <w:t xml:space="preserve">cena stanu  </w:t>
            </w:r>
            <w:r w:rsidR="00760E19" w:rsidRPr="002846AA">
              <w:rPr>
                <w:rFonts w:ascii="Arial" w:hAnsi="Arial" w:cs="Arial"/>
                <w:bCs/>
                <w:spacing w:val="-6"/>
              </w:rPr>
              <w:t xml:space="preserve">świadczeniobiorcy </w:t>
            </w:r>
            <w:r w:rsidR="007B14BD" w:rsidRPr="002846AA">
              <w:rPr>
                <w:rFonts w:ascii="Arial" w:hAnsi="Arial" w:cs="Arial"/>
                <w:bCs/>
                <w:spacing w:val="-6"/>
              </w:rPr>
              <w:t>i przygotowanie pod względem klinicznym do zabiegu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 xml:space="preserve">; </w:t>
            </w:r>
            <w:r w:rsidR="007B14BD" w:rsidRPr="002846AA">
              <w:rPr>
                <w:rFonts w:ascii="Arial" w:hAnsi="Arial" w:cs="Arial"/>
                <w:bCs/>
                <w:spacing w:val="-6"/>
              </w:rPr>
              <w:t>k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 xml:space="preserve">onsultacja anestezjologiczna </w:t>
            </w:r>
            <w:r w:rsidR="00864BA1" w:rsidRPr="002846AA">
              <w:rPr>
                <w:rFonts w:ascii="Arial" w:hAnsi="Arial" w:cs="Arial"/>
                <w:bCs/>
                <w:spacing w:val="-6"/>
              </w:rPr>
              <w:t>(przedoperacyjna ocena potencjalnych trudności podczas intubacji)</w:t>
            </w:r>
            <w:r w:rsidR="00B509B5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380F79" w:rsidRPr="002846AA">
              <w:rPr>
                <w:rFonts w:ascii="Arial" w:hAnsi="Arial" w:cs="Arial"/>
              </w:rPr>
              <w:t>–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 xml:space="preserve">odbywa się nie później niż 2 tygodnie przed przyjęciem  </w:t>
            </w:r>
            <w:r w:rsidR="00760E19" w:rsidRPr="002846AA">
              <w:rPr>
                <w:rFonts w:ascii="Arial" w:hAnsi="Arial" w:cs="Arial"/>
                <w:bCs/>
                <w:spacing w:val="-6"/>
              </w:rPr>
              <w:t xml:space="preserve">świadczeniobiorcy </w:t>
            </w:r>
            <w:r w:rsidR="007D2F23" w:rsidRPr="002846AA">
              <w:rPr>
                <w:rFonts w:ascii="Arial" w:hAnsi="Arial" w:cs="Arial"/>
                <w:bCs/>
                <w:spacing w:val="-6"/>
              </w:rPr>
              <w:t>na zabieg operacyjny</w:t>
            </w:r>
            <w:r w:rsidR="003E76F8" w:rsidRPr="002846AA">
              <w:rPr>
                <w:rFonts w:ascii="Arial" w:hAnsi="Arial" w:cs="Arial"/>
                <w:bCs/>
                <w:spacing w:val="-6"/>
              </w:rPr>
              <w:t>,</w:t>
            </w:r>
            <w:r w:rsidR="007B14BD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</w:p>
          <w:p w14:paraId="33289F0A" w14:textId="5C62A35D" w:rsidR="007D2F23" w:rsidRPr="002846AA" w:rsidRDefault="007B14BD" w:rsidP="000572F0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z zakresu: gastroenterologii, endokrynologii, kardiologii, chorób płuc, psychiatrii</w:t>
            </w:r>
            <w:r w:rsidR="007A1D07" w:rsidRPr="002846AA">
              <w:rPr>
                <w:rFonts w:ascii="Arial" w:hAnsi="Arial" w:cs="Arial"/>
                <w:bCs/>
                <w:spacing w:val="-6"/>
              </w:rPr>
              <w:t xml:space="preserve">, stomatologii </w:t>
            </w:r>
            <w:r w:rsidRPr="002846AA">
              <w:rPr>
                <w:rFonts w:ascii="Arial" w:hAnsi="Arial" w:cs="Arial"/>
                <w:bCs/>
                <w:spacing w:val="-6"/>
              </w:rPr>
              <w:t xml:space="preserve"> – w zależności od potrzeb i stanu klinicznego</w:t>
            </w:r>
            <w:r w:rsidR="00760E19" w:rsidRPr="002846AA">
              <w:rPr>
                <w:rFonts w:ascii="Arial" w:hAnsi="Arial" w:cs="Arial"/>
                <w:bCs/>
                <w:spacing w:val="-6"/>
              </w:rPr>
              <w:t xml:space="preserve"> świadczeniobiorcy</w:t>
            </w:r>
            <w:r w:rsidR="00E25E85" w:rsidRPr="002846AA">
              <w:rPr>
                <w:rFonts w:ascii="Arial" w:hAnsi="Arial" w:cs="Arial"/>
                <w:bCs/>
                <w:spacing w:val="-6"/>
              </w:rPr>
              <w:t>, w tym leczenie specjalistyczne w zakresie chorób współistniejących</w:t>
            </w:r>
            <w:r w:rsidRPr="002846AA">
              <w:rPr>
                <w:rFonts w:ascii="Arial" w:hAnsi="Arial" w:cs="Arial"/>
                <w:bCs/>
                <w:spacing w:val="-6"/>
              </w:rPr>
              <w:t>;</w:t>
            </w:r>
          </w:p>
          <w:p w14:paraId="537216EE" w14:textId="37D6B8D3" w:rsidR="001B05A8" w:rsidRPr="002846AA" w:rsidRDefault="001B05A8" w:rsidP="000572F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porady dietetyka</w:t>
            </w:r>
            <w:r w:rsidR="006D56A8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7F36BA" w:rsidRPr="002846AA">
              <w:rPr>
                <w:rFonts w:ascii="Arial" w:hAnsi="Arial" w:cs="Arial"/>
                <w:bCs/>
                <w:spacing w:val="-6"/>
              </w:rPr>
              <w:t>(</w:t>
            </w:r>
            <w:r w:rsidR="00E25E85" w:rsidRPr="002846AA">
              <w:rPr>
                <w:rFonts w:ascii="Arial" w:hAnsi="Arial" w:cs="Arial"/>
                <w:bCs/>
                <w:spacing w:val="-6"/>
              </w:rPr>
              <w:t>co najmniej</w:t>
            </w:r>
            <w:r w:rsidR="004E29D2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7F36BA" w:rsidRPr="002846AA">
              <w:rPr>
                <w:rFonts w:ascii="Arial" w:hAnsi="Arial" w:cs="Arial"/>
                <w:bCs/>
                <w:spacing w:val="-6"/>
              </w:rPr>
              <w:t>2 lub więcej, w zależności od potrzeb)</w:t>
            </w:r>
            <w:r w:rsidRPr="002846AA">
              <w:rPr>
                <w:rFonts w:ascii="Arial" w:hAnsi="Arial" w:cs="Arial"/>
                <w:bCs/>
                <w:spacing w:val="-6"/>
              </w:rPr>
              <w:t>:</w:t>
            </w:r>
          </w:p>
          <w:p w14:paraId="4D86C0AA" w14:textId="6C1C5002" w:rsidR="007F36BA" w:rsidRPr="002846AA" w:rsidRDefault="007F36BA" w:rsidP="00A727FD">
            <w:pPr>
              <w:pStyle w:val="Akapitzlist"/>
              <w:numPr>
                <w:ilvl w:val="0"/>
                <w:numId w:val="11"/>
              </w:numPr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wykonanie pomiarów antropometrycznych: masy ciała i wzrostu, obwodu talii, obwodu nadgarstka oraz wyliczenie wskaźnika masy ciała (BMI), ocenę stopnia otyłości i rozmieszczenia tkanki tłuszczowej (otyłość typu </w:t>
            </w:r>
            <w:proofErr w:type="spellStart"/>
            <w:r w:rsidRPr="002846AA">
              <w:rPr>
                <w:rFonts w:ascii="Arial" w:hAnsi="Arial" w:cs="Arial"/>
              </w:rPr>
              <w:t>gynoidalnego</w:t>
            </w:r>
            <w:proofErr w:type="spellEnd"/>
            <w:r w:rsidRPr="002846AA">
              <w:rPr>
                <w:rFonts w:ascii="Arial" w:hAnsi="Arial" w:cs="Arial"/>
              </w:rPr>
              <w:t xml:space="preserve"> lub </w:t>
            </w:r>
            <w:proofErr w:type="spellStart"/>
            <w:r w:rsidRPr="002846AA">
              <w:rPr>
                <w:rFonts w:ascii="Arial" w:hAnsi="Arial" w:cs="Arial"/>
              </w:rPr>
              <w:t>androidalnego</w:t>
            </w:r>
            <w:proofErr w:type="spellEnd"/>
            <w:r w:rsidRPr="002846AA">
              <w:rPr>
                <w:rFonts w:ascii="Arial" w:hAnsi="Arial" w:cs="Arial"/>
              </w:rPr>
              <w:t>)</w:t>
            </w:r>
            <w:r w:rsidR="003E76F8" w:rsidRPr="002846AA">
              <w:rPr>
                <w:rFonts w:ascii="Arial" w:hAnsi="Arial" w:cs="Arial"/>
              </w:rPr>
              <w:t>,</w:t>
            </w:r>
          </w:p>
          <w:p w14:paraId="508C658B" w14:textId="378EB535" w:rsidR="007F36BA" w:rsidRPr="002846AA" w:rsidRDefault="007F36BA" w:rsidP="00A727FD">
            <w:pPr>
              <w:pStyle w:val="Akapitzlist"/>
              <w:numPr>
                <w:ilvl w:val="0"/>
                <w:numId w:val="11"/>
              </w:numPr>
              <w:spacing w:after="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ocena pod względem wykluczenia bezwzględnych przeciwwskazań do wykonania operacji </w:t>
            </w:r>
            <w:proofErr w:type="spellStart"/>
            <w:r w:rsidRPr="002846AA">
              <w:rPr>
                <w:rFonts w:ascii="Arial" w:hAnsi="Arial" w:cs="Arial"/>
              </w:rPr>
              <w:t>bariatrycznej</w:t>
            </w:r>
            <w:proofErr w:type="spellEnd"/>
            <w:r w:rsidR="003E76F8" w:rsidRPr="002846AA">
              <w:rPr>
                <w:rFonts w:ascii="Arial" w:hAnsi="Arial" w:cs="Arial"/>
              </w:rPr>
              <w:t>,</w:t>
            </w:r>
          </w:p>
          <w:p w14:paraId="4A0E0527" w14:textId="5C9A37BF" w:rsidR="001B05A8" w:rsidRPr="002846AA" w:rsidRDefault="001B05A8" w:rsidP="000572F0">
            <w:pPr>
              <w:pStyle w:val="Akapitzlist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dietetyczne przygotowanie</w:t>
            </w:r>
            <w:r w:rsidR="00C41648" w:rsidRPr="002846AA">
              <w:rPr>
                <w:rFonts w:ascii="Arial" w:hAnsi="Arial" w:cs="Arial"/>
              </w:rPr>
              <w:t xml:space="preserve"> świadczeniobiorcy</w:t>
            </w:r>
            <w:r w:rsidRPr="002846AA">
              <w:rPr>
                <w:rFonts w:ascii="Arial" w:hAnsi="Arial" w:cs="Arial"/>
              </w:rPr>
              <w:t xml:space="preserve"> przed zabiegiem: </w:t>
            </w:r>
            <w:r w:rsidR="006D56A8" w:rsidRPr="002846AA">
              <w:rPr>
                <w:rFonts w:ascii="Arial" w:hAnsi="Arial" w:cs="Arial"/>
              </w:rPr>
              <w:t xml:space="preserve">ustalenie planu żywieniowego, </w:t>
            </w:r>
            <w:r w:rsidRPr="002846AA">
              <w:rPr>
                <w:rFonts w:ascii="Arial" w:hAnsi="Arial" w:cs="Arial"/>
              </w:rPr>
              <w:t>modyfikacja stylu życia, włączenie diety redukcyjnej pozwalającej obniżyć masę ciała o co najmniej 10%, zwiększenie aktywności fizycznej, rzucenie palenia tytoniu</w:t>
            </w:r>
            <w:r w:rsidR="003E76F8" w:rsidRPr="002846AA">
              <w:rPr>
                <w:rFonts w:ascii="Arial" w:hAnsi="Arial" w:cs="Arial"/>
              </w:rPr>
              <w:t>,</w:t>
            </w:r>
          </w:p>
          <w:p w14:paraId="4FD4F4B3" w14:textId="30CA6C6D" w:rsidR="006D56A8" w:rsidRPr="002846AA" w:rsidRDefault="006D56A8" w:rsidP="00A727FD">
            <w:pPr>
              <w:pStyle w:val="Akapitzlist"/>
              <w:numPr>
                <w:ilvl w:val="0"/>
                <w:numId w:val="11"/>
              </w:numPr>
              <w:spacing w:after="40"/>
              <w:ind w:left="714" w:hanging="357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przedstawienie ograniczeń związanych z leczeniem operacyjnym oraz jego efektami, a zwłaszcza konieczności przestrzegania zaleceń dietetycznych do końca życia</w:t>
            </w:r>
            <w:r w:rsidR="00C41648" w:rsidRPr="002846AA">
              <w:rPr>
                <w:rFonts w:ascii="Arial" w:hAnsi="Arial" w:cs="Arial"/>
              </w:rPr>
              <w:t xml:space="preserve"> świadczeniobiorcy</w:t>
            </w:r>
            <w:r w:rsidRPr="002846AA">
              <w:rPr>
                <w:rFonts w:ascii="Arial" w:hAnsi="Arial" w:cs="Arial"/>
              </w:rPr>
              <w:t xml:space="preserve"> po operacji </w:t>
            </w:r>
            <w:proofErr w:type="spellStart"/>
            <w:r w:rsidRPr="002846AA">
              <w:rPr>
                <w:rFonts w:ascii="Arial" w:hAnsi="Arial" w:cs="Arial"/>
              </w:rPr>
              <w:t>bariatrycznej</w:t>
            </w:r>
            <w:proofErr w:type="spellEnd"/>
            <w:r w:rsidRPr="002846AA">
              <w:rPr>
                <w:rFonts w:ascii="Arial" w:hAnsi="Arial" w:cs="Arial"/>
              </w:rPr>
              <w:t>,</w:t>
            </w:r>
          </w:p>
          <w:p w14:paraId="68BDC208" w14:textId="67E427A1" w:rsidR="006D56A8" w:rsidRPr="002846AA" w:rsidRDefault="006D56A8" w:rsidP="000572F0">
            <w:pPr>
              <w:pStyle w:val="Akapitzlist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wstępne zapoznanie </w:t>
            </w:r>
            <w:r w:rsidR="00C41648" w:rsidRPr="002846AA">
              <w:rPr>
                <w:rFonts w:ascii="Arial" w:hAnsi="Arial" w:cs="Arial"/>
              </w:rPr>
              <w:t>świadczeniobiorcy</w:t>
            </w:r>
            <w:r w:rsidRPr="002846AA">
              <w:rPr>
                <w:rFonts w:ascii="Arial" w:hAnsi="Arial" w:cs="Arial"/>
              </w:rPr>
              <w:t xml:space="preserve"> z rodzajami zabiegów operacyjnych</w:t>
            </w:r>
            <w:r w:rsidR="00267DB9" w:rsidRPr="002846AA">
              <w:rPr>
                <w:rFonts w:ascii="Arial" w:hAnsi="Arial" w:cs="Arial"/>
              </w:rPr>
              <w:t xml:space="preserve"> </w:t>
            </w:r>
            <w:r w:rsidRPr="002846AA">
              <w:rPr>
                <w:rFonts w:ascii="Arial" w:hAnsi="Arial" w:cs="Arial"/>
              </w:rPr>
              <w:t>i omówienie podstawowych zasad odżywiania się po każdym z nich</w:t>
            </w:r>
            <w:r w:rsidR="003E76F8" w:rsidRPr="002846AA">
              <w:rPr>
                <w:rFonts w:ascii="Arial" w:hAnsi="Arial" w:cs="Arial"/>
              </w:rPr>
              <w:t>,</w:t>
            </w:r>
          </w:p>
          <w:p w14:paraId="491083D6" w14:textId="182BB29E" w:rsidR="006D56A8" w:rsidRPr="002846AA" w:rsidRDefault="007F36BA" w:rsidP="000572F0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przedstawienie zaleceń dietetycznych pooperacyjnych dostosowanych do konkretnego rodzaju zabiegu operacyjnego, w tym zaleceń dietetycznych dotyczących suplementacji diety</w:t>
            </w:r>
            <w:r w:rsidR="001F4BC3" w:rsidRPr="002846AA">
              <w:rPr>
                <w:rFonts w:ascii="Arial" w:hAnsi="Arial" w:cs="Arial"/>
              </w:rPr>
              <w:t>;</w:t>
            </w:r>
          </w:p>
          <w:p w14:paraId="471D5753" w14:textId="6DB309AB" w:rsidR="00404D66" w:rsidRPr="002846AA" w:rsidRDefault="006D56A8" w:rsidP="000572F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 xml:space="preserve">porady </w:t>
            </w:r>
            <w:r w:rsidR="00EE4B4E" w:rsidRPr="002846AA">
              <w:rPr>
                <w:rFonts w:ascii="Arial" w:hAnsi="Arial" w:cs="Arial"/>
                <w:bCs/>
                <w:spacing w:val="-6"/>
              </w:rPr>
              <w:t>psychologa</w:t>
            </w:r>
            <w:r w:rsidR="001F4BC3" w:rsidRPr="002846AA">
              <w:rPr>
                <w:rFonts w:ascii="Arial" w:hAnsi="Arial" w:cs="Arial"/>
                <w:bCs/>
                <w:spacing w:val="-6"/>
              </w:rPr>
              <w:t xml:space="preserve"> (</w:t>
            </w:r>
            <w:r w:rsidR="008B0B5C" w:rsidRPr="002846AA">
              <w:rPr>
                <w:rFonts w:ascii="Arial" w:hAnsi="Arial" w:cs="Arial"/>
                <w:bCs/>
                <w:spacing w:val="-6"/>
              </w:rPr>
              <w:t>co najmniej</w:t>
            </w:r>
            <w:r w:rsidR="001F4BC3" w:rsidRPr="002846AA">
              <w:rPr>
                <w:rFonts w:ascii="Arial" w:hAnsi="Arial" w:cs="Arial"/>
                <w:bCs/>
                <w:spacing w:val="-6"/>
              </w:rPr>
              <w:t xml:space="preserve"> 1</w:t>
            </w:r>
            <w:r w:rsidR="008B0B5C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1F4BC3" w:rsidRPr="002846AA">
              <w:rPr>
                <w:rFonts w:ascii="Arial" w:hAnsi="Arial" w:cs="Arial"/>
                <w:bCs/>
                <w:spacing w:val="-6"/>
              </w:rPr>
              <w:t>lub więcej, w zależności od potrzeb)</w:t>
            </w:r>
            <w:r w:rsidR="002846AA">
              <w:rPr>
                <w:rFonts w:ascii="Arial" w:hAnsi="Arial" w:cs="Arial"/>
                <w:bCs/>
                <w:spacing w:val="-6"/>
              </w:rPr>
              <w:t>:</w:t>
            </w:r>
          </w:p>
          <w:p w14:paraId="5EA0FA88" w14:textId="48601110" w:rsidR="006D56A8" w:rsidRPr="002846AA" w:rsidRDefault="006D56A8" w:rsidP="000572F0">
            <w:pPr>
              <w:pStyle w:val="Akapitzlist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przygotowanie </w:t>
            </w:r>
            <w:r w:rsidR="00E75B68" w:rsidRPr="002846AA">
              <w:rPr>
                <w:rFonts w:ascii="Arial" w:hAnsi="Arial" w:cs="Arial"/>
              </w:rPr>
              <w:t xml:space="preserve">świadczeniodawcy </w:t>
            </w:r>
            <w:r w:rsidRPr="002846AA">
              <w:rPr>
                <w:rFonts w:ascii="Arial" w:hAnsi="Arial" w:cs="Arial"/>
              </w:rPr>
              <w:t>pod względem psychologicznym do zabiegu operacyjnego</w:t>
            </w:r>
            <w:r w:rsidR="003E76F8" w:rsidRPr="002846AA">
              <w:rPr>
                <w:rFonts w:ascii="Arial" w:hAnsi="Arial" w:cs="Arial"/>
              </w:rPr>
              <w:t>,</w:t>
            </w:r>
          </w:p>
          <w:p w14:paraId="60B81509" w14:textId="270B1D34" w:rsidR="006D56A8" w:rsidRPr="002846AA" w:rsidRDefault="006D56A8" w:rsidP="000572F0">
            <w:pPr>
              <w:pStyle w:val="Akapitzlist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poinformowanie o psychologicznych aspektach operacji i zmian pooperacyjnych</w:t>
            </w:r>
            <w:r w:rsidR="003E76F8" w:rsidRPr="002846AA">
              <w:rPr>
                <w:rFonts w:ascii="Arial" w:hAnsi="Arial" w:cs="Arial"/>
              </w:rPr>
              <w:t>,</w:t>
            </w:r>
          </w:p>
          <w:p w14:paraId="58109C1C" w14:textId="5A5FF9D2" w:rsidR="00CB7FCE" w:rsidRPr="002846AA" w:rsidRDefault="006D56A8" w:rsidP="00244A2A">
            <w:pPr>
              <w:pStyle w:val="Akapitzlist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pomoc w skutecznym wprowadzeniu zmian w stylu życia</w:t>
            </w:r>
            <w:r w:rsidR="003E76F8" w:rsidRPr="002846AA">
              <w:rPr>
                <w:rFonts w:ascii="Arial" w:hAnsi="Arial" w:cs="Arial"/>
              </w:rPr>
              <w:t>.</w:t>
            </w:r>
          </w:p>
          <w:p w14:paraId="6B11B3AB" w14:textId="3190CA50" w:rsidR="00404D66" w:rsidRPr="002846AA" w:rsidRDefault="00404D66" w:rsidP="00624C05">
            <w:pPr>
              <w:pStyle w:val="Akapitzlist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Leczenie zabiegowe, obejmuje:</w:t>
            </w:r>
          </w:p>
          <w:p w14:paraId="644F0C8E" w14:textId="07B305B1" w:rsidR="007D2F23" w:rsidRPr="002846AA" w:rsidRDefault="00CB7FCE" w:rsidP="001C2CFA">
            <w:pPr>
              <w:pStyle w:val="Akapitzlist"/>
              <w:numPr>
                <w:ilvl w:val="0"/>
                <w:numId w:val="3"/>
              </w:numPr>
              <w:spacing w:before="120"/>
              <w:ind w:left="312" w:hanging="284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lastRenderedPageBreak/>
              <w:t xml:space="preserve">hospitalizację </w:t>
            </w:r>
            <w:r w:rsidR="00C41648" w:rsidRPr="002846AA">
              <w:rPr>
                <w:rFonts w:ascii="Arial" w:hAnsi="Arial" w:cs="Arial"/>
                <w:spacing w:val="-6"/>
              </w:rPr>
              <w:t>świadczeniobiorców</w:t>
            </w:r>
            <w:r w:rsidR="00EF5513" w:rsidRPr="002846AA">
              <w:rPr>
                <w:rFonts w:ascii="Arial" w:hAnsi="Arial" w:cs="Arial"/>
                <w:spacing w:val="-6"/>
              </w:rPr>
              <w:t xml:space="preserve"> </w:t>
            </w:r>
            <w:r w:rsidR="00177944" w:rsidRPr="002846AA">
              <w:rPr>
                <w:rFonts w:ascii="Arial" w:hAnsi="Arial" w:cs="Arial"/>
                <w:spacing w:val="-6"/>
              </w:rPr>
              <w:t>zakwalifikowanych</w:t>
            </w:r>
            <w:r w:rsidR="009927CA" w:rsidRPr="002846AA">
              <w:rPr>
                <w:rFonts w:ascii="Arial" w:hAnsi="Arial" w:cs="Arial"/>
                <w:spacing w:val="-6"/>
              </w:rPr>
              <w:t>,</w:t>
            </w:r>
            <w:r w:rsidR="00177944" w:rsidRPr="002846AA">
              <w:rPr>
                <w:rFonts w:ascii="Arial" w:hAnsi="Arial" w:cs="Arial"/>
                <w:spacing w:val="-6"/>
              </w:rPr>
              <w:t xml:space="preserve"> </w:t>
            </w:r>
            <w:r w:rsidR="009927CA" w:rsidRPr="002846AA">
              <w:rPr>
                <w:rFonts w:ascii="Arial" w:hAnsi="Arial" w:cs="Arial"/>
                <w:spacing w:val="-6"/>
              </w:rPr>
              <w:t xml:space="preserve">zgodnie z </w:t>
            </w:r>
            <w:r w:rsidR="00391911" w:rsidRPr="002846AA">
              <w:rPr>
                <w:rFonts w:ascii="Arial" w:hAnsi="Arial" w:cs="Arial"/>
                <w:spacing w:val="-6"/>
              </w:rPr>
              <w:t>wytyczny</w:t>
            </w:r>
            <w:r w:rsidR="009927CA" w:rsidRPr="002846AA">
              <w:rPr>
                <w:rFonts w:ascii="Arial" w:hAnsi="Arial" w:cs="Arial"/>
                <w:spacing w:val="-6"/>
              </w:rPr>
              <w:t>mi</w:t>
            </w:r>
            <w:r w:rsidR="00391911" w:rsidRPr="002846AA">
              <w:rPr>
                <w:rFonts w:ascii="Arial" w:hAnsi="Arial" w:cs="Arial"/>
                <w:spacing w:val="-6"/>
              </w:rPr>
              <w:t xml:space="preserve"> IFSO</w:t>
            </w:r>
            <w:r w:rsidR="009927CA" w:rsidRPr="002846AA">
              <w:rPr>
                <w:rFonts w:ascii="Arial" w:hAnsi="Arial" w:cs="Arial"/>
                <w:spacing w:val="-6"/>
              </w:rPr>
              <w:t>,</w:t>
            </w:r>
            <w:r w:rsidR="00391911" w:rsidRPr="002846AA">
              <w:rPr>
                <w:rFonts w:ascii="Arial" w:hAnsi="Arial" w:cs="Arial"/>
                <w:spacing w:val="-6"/>
              </w:rPr>
              <w:t xml:space="preserve"> do </w:t>
            </w:r>
            <w:r w:rsidRPr="002846AA">
              <w:rPr>
                <w:rFonts w:ascii="Arial" w:hAnsi="Arial" w:cs="Arial"/>
                <w:spacing w:val="-6"/>
              </w:rPr>
              <w:t>w</w:t>
            </w:r>
            <w:r w:rsidR="00404D66" w:rsidRPr="002846AA">
              <w:rPr>
                <w:rFonts w:ascii="Arial" w:hAnsi="Arial" w:cs="Arial"/>
                <w:spacing w:val="-6"/>
              </w:rPr>
              <w:t>ykonani</w:t>
            </w:r>
            <w:r w:rsidR="00267DB9" w:rsidRPr="002846AA">
              <w:rPr>
                <w:rFonts w:ascii="Arial" w:hAnsi="Arial" w:cs="Arial"/>
                <w:spacing w:val="-6"/>
              </w:rPr>
              <w:t xml:space="preserve">a </w:t>
            </w:r>
            <w:r w:rsidR="00EA1762" w:rsidRPr="002846AA">
              <w:rPr>
                <w:rFonts w:ascii="Arial" w:hAnsi="Arial" w:cs="Arial"/>
                <w:spacing w:val="-6"/>
              </w:rPr>
              <w:t xml:space="preserve">operacji </w:t>
            </w:r>
            <w:proofErr w:type="spellStart"/>
            <w:r w:rsidR="00EA1762" w:rsidRPr="002846AA">
              <w:rPr>
                <w:rFonts w:ascii="Arial" w:hAnsi="Arial" w:cs="Arial"/>
                <w:spacing w:val="-6"/>
              </w:rPr>
              <w:t>bariatrycznej</w:t>
            </w:r>
            <w:proofErr w:type="spellEnd"/>
            <w:r w:rsidR="008266ED" w:rsidRPr="002846AA">
              <w:rPr>
                <w:rFonts w:ascii="Arial" w:hAnsi="Arial" w:cs="Arial"/>
                <w:spacing w:val="-6"/>
              </w:rPr>
              <w:t>, z uwzględnieni</w:t>
            </w:r>
            <w:r w:rsidR="001A2F68" w:rsidRPr="002846AA">
              <w:rPr>
                <w:rFonts w:ascii="Arial" w:hAnsi="Arial" w:cs="Arial"/>
                <w:spacing w:val="-6"/>
              </w:rPr>
              <w:t xml:space="preserve">em metody </w:t>
            </w:r>
            <w:r w:rsidR="00404D66" w:rsidRPr="002846AA">
              <w:rPr>
                <w:rFonts w:ascii="Arial" w:hAnsi="Arial" w:cs="Arial"/>
                <w:spacing w:val="-6"/>
              </w:rPr>
              <w:t xml:space="preserve">optymalnej dla </w:t>
            </w:r>
            <w:r w:rsidR="00760E19" w:rsidRPr="002846AA">
              <w:rPr>
                <w:rFonts w:ascii="Arial" w:hAnsi="Arial" w:cs="Arial"/>
                <w:spacing w:val="-6"/>
              </w:rPr>
              <w:t>świadczeniobiorcy</w:t>
            </w:r>
            <w:r w:rsidRPr="002846AA">
              <w:rPr>
                <w:rFonts w:ascii="Arial" w:hAnsi="Arial" w:cs="Arial"/>
                <w:spacing w:val="-6"/>
              </w:rPr>
              <w:t xml:space="preserve"> ze względu na wskazania kliniczne</w:t>
            </w:r>
            <w:r w:rsidR="00470396" w:rsidRPr="002846AA">
              <w:rPr>
                <w:rFonts w:ascii="Arial" w:hAnsi="Arial" w:cs="Arial"/>
                <w:spacing w:val="-6"/>
              </w:rPr>
              <w:t xml:space="preserve"> </w:t>
            </w:r>
            <w:r w:rsidR="00A13BBF" w:rsidRPr="002846AA">
              <w:rPr>
                <w:rFonts w:ascii="Arial" w:hAnsi="Arial" w:cs="Arial"/>
                <w:spacing w:val="-6"/>
              </w:rPr>
              <w:t>oraz</w:t>
            </w:r>
            <w:r w:rsidR="006F3C68" w:rsidRPr="002846AA">
              <w:rPr>
                <w:rFonts w:ascii="Arial" w:hAnsi="Arial" w:cs="Arial"/>
                <w:spacing w:val="-6"/>
              </w:rPr>
              <w:t xml:space="preserve"> </w:t>
            </w:r>
            <w:r w:rsidR="006A0B44" w:rsidRPr="002846AA">
              <w:rPr>
                <w:rFonts w:ascii="Arial" w:hAnsi="Arial" w:cs="Arial"/>
                <w:spacing w:val="-6"/>
              </w:rPr>
              <w:t xml:space="preserve">zgodnie z </w:t>
            </w:r>
            <w:r w:rsidR="003E046C" w:rsidRPr="002846AA">
              <w:rPr>
                <w:rFonts w:ascii="Arial" w:hAnsi="Arial" w:cs="Arial"/>
                <w:spacing w:val="-6"/>
              </w:rPr>
              <w:t xml:space="preserve">zaleceniami </w:t>
            </w:r>
            <w:r w:rsidR="00173296" w:rsidRPr="002846AA">
              <w:rPr>
                <w:rFonts w:ascii="Arial" w:hAnsi="Arial" w:cs="Arial"/>
                <w:spacing w:val="-6"/>
              </w:rPr>
              <w:t>ER</w:t>
            </w:r>
            <w:r w:rsidR="00CD35EC" w:rsidRPr="002846AA">
              <w:rPr>
                <w:rFonts w:ascii="Arial" w:hAnsi="Arial" w:cs="Arial"/>
                <w:spacing w:val="-6"/>
              </w:rPr>
              <w:t>B</w:t>
            </w:r>
            <w:r w:rsidR="00E75B68" w:rsidRPr="002846AA">
              <w:rPr>
                <w:rFonts w:ascii="Arial" w:hAnsi="Arial" w:cs="Arial"/>
                <w:spacing w:val="-6"/>
              </w:rPr>
              <w:t>A</w:t>
            </w:r>
            <w:r w:rsidR="00173296" w:rsidRPr="002846AA">
              <w:rPr>
                <w:rFonts w:ascii="Arial" w:hAnsi="Arial" w:cs="Arial"/>
                <w:spacing w:val="-6"/>
              </w:rPr>
              <w:t>S</w:t>
            </w:r>
            <w:r w:rsidR="007D2F23" w:rsidRPr="002846AA">
              <w:rPr>
                <w:rFonts w:ascii="Arial" w:hAnsi="Arial" w:cs="Arial"/>
                <w:spacing w:val="-6"/>
              </w:rPr>
              <w:t>;</w:t>
            </w:r>
          </w:p>
          <w:p w14:paraId="7689A75A" w14:textId="19ED88A5" w:rsidR="00D913F0" w:rsidRPr="002846AA" w:rsidRDefault="00D913F0" w:rsidP="001C2CFA">
            <w:pPr>
              <w:pStyle w:val="Akapitzlist"/>
              <w:numPr>
                <w:ilvl w:val="0"/>
                <w:numId w:val="3"/>
              </w:numPr>
              <w:ind w:left="312" w:hanging="284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dodatkowe świadczenia w sytuacji intensywnej opieki medycznej pooperacyjnej;</w:t>
            </w:r>
          </w:p>
          <w:p w14:paraId="17DFC415" w14:textId="73F05A8C" w:rsidR="00404D66" w:rsidRPr="002846AA" w:rsidRDefault="00CB7FCE" w:rsidP="001C2CFA">
            <w:pPr>
              <w:pStyle w:val="Akapitzlist"/>
              <w:numPr>
                <w:ilvl w:val="0"/>
                <w:numId w:val="3"/>
              </w:numPr>
              <w:spacing w:before="120"/>
              <w:ind w:left="312" w:hanging="284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w</w:t>
            </w:r>
            <w:r w:rsidR="00404D66" w:rsidRPr="002846AA">
              <w:rPr>
                <w:rFonts w:ascii="Arial" w:hAnsi="Arial" w:cs="Arial"/>
                <w:spacing w:val="-6"/>
              </w:rPr>
              <w:t>izyt</w:t>
            </w:r>
            <w:r w:rsidR="00EE4B4E" w:rsidRPr="002846AA">
              <w:rPr>
                <w:rFonts w:ascii="Arial" w:hAnsi="Arial" w:cs="Arial"/>
                <w:spacing w:val="-6"/>
              </w:rPr>
              <w:t>ę</w:t>
            </w:r>
            <w:r w:rsidR="00404D66" w:rsidRPr="002846AA">
              <w:rPr>
                <w:rFonts w:ascii="Arial" w:hAnsi="Arial" w:cs="Arial"/>
                <w:spacing w:val="-6"/>
              </w:rPr>
              <w:t xml:space="preserve"> kontroln</w:t>
            </w:r>
            <w:r w:rsidR="00BA7AF7" w:rsidRPr="002846AA">
              <w:rPr>
                <w:rFonts w:ascii="Arial" w:hAnsi="Arial" w:cs="Arial"/>
                <w:spacing w:val="-6"/>
              </w:rPr>
              <w:t>ą</w:t>
            </w:r>
            <w:r w:rsidR="00EE4B4E" w:rsidRPr="002846AA">
              <w:rPr>
                <w:rFonts w:ascii="Arial" w:hAnsi="Arial" w:cs="Arial"/>
                <w:spacing w:val="-6"/>
              </w:rPr>
              <w:t xml:space="preserve"> </w:t>
            </w:r>
            <w:r w:rsidR="00DF5391" w:rsidRPr="002846AA">
              <w:rPr>
                <w:rFonts w:ascii="Arial" w:hAnsi="Arial" w:cs="Arial"/>
                <w:spacing w:val="-6"/>
              </w:rPr>
              <w:t xml:space="preserve">w celu oceny stanu zdrowia </w:t>
            </w:r>
            <w:r w:rsidR="00C41648" w:rsidRPr="002846AA">
              <w:rPr>
                <w:rFonts w:ascii="Arial" w:hAnsi="Arial" w:cs="Arial"/>
                <w:spacing w:val="-6"/>
              </w:rPr>
              <w:t>świadczeniobiorcy</w:t>
            </w:r>
            <w:r w:rsidR="00DF5391" w:rsidRPr="002846AA">
              <w:rPr>
                <w:rFonts w:ascii="Arial" w:hAnsi="Arial" w:cs="Arial"/>
                <w:spacing w:val="-6"/>
              </w:rPr>
              <w:t xml:space="preserve"> i ewentualnej modyfikacji planu leczenia</w:t>
            </w:r>
            <w:r w:rsidR="00634DB4" w:rsidRPr="002846AA">
              <w:rPr>
                <w:rFonts w:ascii="Arial" w:hAnsi="Arial" w:cs="Arial"/>
                <w:spacing w:val="-6"/>
              </w:rPr>
              <w:t xml:space="preserve">, która </w:t>
            </w:r>
            <w:r w:rsidR="00EE4B4E" w:rsidRPr="002846AA">
              <w:rPr>
                <w:rFonts w:ascii="Arial" w:hAnsi="Arial" w:cs="Arial"/>
                <w:spacing w:val="-6"/>
              </w:rPr>
              <w:t>powinna się odbyć w okresie 7-14 dni od wypisu</w:t>
            </w:r>
            <w:r w:rsidR="00C41648" w:rsidRPr="002846A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="00C41648" w:rsidRPr="002846AA">
              <w:rPr>
                <w:rFonts w:ascii="Arial" w:hAnsi="Arial" w:cs="Arial"/>
                <w:spacing w:val="-6"/>
              </w:rPr>
              <w:t>swiadczeniobiorcy</w:t>
            </w:r>
            <w:proofErr w:type="spellEnd"/>
            <w:r w:rsidR="00EE4B4E" w:rsidRPr="002846AA">
              <w:rPr>
                <w:rFonts w:ascii="Arial" w:hAnsi="Arial" w:cs="Arial"/>
                <w:spacing w:val="-6"/>
              </w:rPr>
              <w:t xml:space="preserve"> z oddziału</w:t>
            </w:r>
            <w:r w:rsidR="00B96DA0" w:rsidRPr="002846AA">
              <w:rPr>
                <w:rFonts w:ascii="Arial" w:hAnsi="Arial" w:cs="Arial"/>
                <w:spacing w:val="-6"/>
              </w:rPr>
              <w:t xml:space="preserve"> szpitalnego</w:t>
            </w:r>
            <w:r w:rsidR="003E76F8" w:rsidRPr="002846AA">
              <w:rPr>
                <w:rFonts w:ascii="Arial" w:hAnsi="Arial" w:cs="Arial"/>
                <w:spacing w:val="-6"/>
              </w:rPr>
              <w:t>.</w:t>
            </w:r>
          </w:p>
          <w:p w14:paraId="39623C6E" w14:textId="2D888BF7" w:rsidR="00404D66" w:rsidRPr="002846AA" w:rsidRDefault="00404D66" w:rsidP="00624C05">
            <w:pPr>
              <w:pStyle w:val="Akapitzlist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Rehabilitacja lecznicza </w:t>
            </w:r>
            <w:r w:rsidR="00E27114" w:rsidRPr="002846AA">
              <w:rPr>
                <w:rFonts w:ascii="Arial" w:hAnsi="Arial" w:cs="Arial"/>
              </w:rPr>
              <w:t>(przed i pooperacyjna)</w:t>
            </w:r>
            <w:r w:rsidR="0012741C" w:rsidRPr="002846AA">
              <w:rPr>
                <w:rFonts w:ascii="Arial" w:hAnsi="Arial" w:cs="Arial"/>
              </w:rPr>
              <w:t>,</w:t>
            </w:r>
            <w:r w:rsidRPr="002846AA">
              <w:rPr>
                <w:rFonts w:ascii="Arial" w:hAnsi="Arial" w:cs="Arial"/>
              </w:rPr>
              <w:t xml:space="preserve"> obejmuje:</w:t>
            </w:r>
          </w:p>
          <w:p w14:paraId="7A389D3F" w14:textId="0886D046" w:rsidR="007B14BD" w:rsidRPr="002846AA" w:rsidRDefault="007B14BD" w:rsidP="000572F0">
            <w:pPr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  <w:spacing w:val="-4"/>
              </w:rPr>
            </w:pPr>
            <w:r w:rsidRPr="002846AA">
              <w:rPr>
                <w:rFonts w:ascii="Arial" w:hAnsi="Arial" w:cs="Arial"/>
                <w:spacing w:val="-4"/>
              </w:rPr>
              <w:t xml:space="preserve">realizowaną w ramach fizjoterapii ambulatoryjnej lub rehabilitacji ogólnoustrojowej w warunkach oddziału dziennego lub rehabilitacji ogólnoustrojowej w warunkach stacjonarnych: </w:t>
            </w:r>
          </w:p>
          <w:p w14:paraId="68F58267" w14:textId="4448D392" w:rsidR="007B14BD" w:rsidRPr="002846AA" w:rsidRDefault="007B14BD" w:rsidP="000572F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rehabilitację przedoperacyjną (</w:t>
            </w:r>
            <w:r w:rsidR="002C5780" w:rsidRPr="002846AA">
              <w:rPr>
                <w:rFonts w:ascii="Arial" w:hAnsi="Arial" w:cs="Arial"/>
              </w:rPr>
              <w:t>równolegle</w:t>
            </w:r>
            <w:r w:rsidRPr="002846AA">
              <w:rPr>
                <w:rFonts w:ascii="Arial" w:hAnsi="Arial" w:cs="Arial"/>
              </w:rPr>
              <w:t xml:space="preserve"> ze świadczeniami w ramach modułu I</w:t>
            </w:r>
            <w:r w:rsidR="00D642B0" w:rsidRPr="002846AA">
              <w:rPr>
                <w:rFonts w:ascii="Arial" w:hAnsi="Arial" w:cs="Arial"/>
              </w:rPr>
              <w:t xml:space="preserve">, których celem jest </w:t>
            </w:r>
            <w:r w:rsidR="003F2C4D" w:rsidRPr="002846AA">
              <w:rPr>
                <w:rFonts w:ascii="Arial" w:hAnsi="Arial" w:cs="Arial"/>
              </w:rPr>
              <w:t xml:space="preserve">m.in. zapobieganie powstawania zaburzeń czynnościowych i poprawa wydolności fizycznej oraz </w:t>
            </w:r>
            <w:r w:rsidR="00D642B0" w:rsidRPr="002846AA">
              <w:rPr>
                <w:rFonts w:ascii="Arial" w:hAnsi="Arial" w:cs="Arial"/>
              </w:rPr>
              <w:t>co najmniej 8% redukcja masy ciała</w:t>
            </w:r>
            <w:r w:rsidRPr="002846AA">
              <w:rPr>
                <w:rFonts w:ascii="Arial" w:hAnsi="Arial" w:cs="Arial"/>
              </w:rPr>
              <w:t xml:space="preserve">), </w:t>
            </w:r>
          </w:p>
          <w:p w14:paraId="2D98A7D3" w14:textId="05F0B080" w:rsidR="007B14BD" w:rsidRPr="002846AA" w:rsidRDefault="007B14BD" w:rsidP="000572F0">
            <w:pPr>
              <w:pStyle w:val="Akapitzlist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rehabilitację pooperacyjną (</w:t>
            </w:r>
            <w:r w:rsidR="002C5780" w:rsidRPr="002846AA">
              <w:rPr>
                <w:rFonts w:ascii="Arial" w:hAnsi="Arial" w:cs="Arial"/>
              </w:rPr>
              <w:t>równolegle</w:t>
            </w:r>
            <w:r w:rsidRPr="002846AA">
              <w:rPr>
                <w:rFonts w:ascii="Arial" w:hAnsi="Arial" w:cs="Arial"/>
              </w:rPr>
              <w:t xml:space="preserve"> ze świadczeniami w ramach modułu IV</w:t>
            </w:r>
            <w:r w:rsidR="0022417E" w:rsidRPr="002846AA">
              <w:rPr>
                <w:rFonts w:ascii="Arial" w:hAnsi="Arial" w:cs="Arial"/>
              </w:rPr>
              <w:t>,</w:t>
            </w:r>
            <w:r w:rsidR="003078FF" w:rsidRPr="002846AA">
              <w:rPr>
                <w:rFonts w:ascii="Arial" w:hAnsi="Arial" w:cs="Arial"/>
              </w:rPr>
              <w:t xml:space="preserve"> których celem jest dalsza redukcja masy ciała</w:t>
            </w:r>
            <w:r w:rsidRPr="002846AA">
              <w:rPr>
                <w:rFonts w:ascii="Arial" w:hAnsi="Arial" w:cs="Arial"/>
              </w:rPr>
              <w:t>)</w:t>
            </w:r>
            <w:r w:rsidR="003E76F8" w:rsidRPr="002846AA">
              <w:rPr>
                <w:rFonts w:ascii="Arial" w:hAnsi="Arial" w:cs="Arial"/>
              </w:rPr>
              <w:t>;</w:t>
            </w:r>
          </w:p>
          <w:p w14:paraId="546B0D89" w14:textId="38691C2F" w:rsidR="007B14BD" w:rsidRPr="002846AA" w:rsidRDefault="007B14BD" w:rsidP="000572F0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rehabilitację </w:t>
            </w:r>
            <w:proofErr w:type="spellStart"/>
            <w:r w:rsidRPr="002846AA">
              <w:rPr>
                <w:rFonts w:ascii="Arial" w:hAnsi="Arial" w:cs="Arial"/>
              </w:rPr>
              <w:t>bariatryczną</w:t>
            </w:r>
            <w:proofErr w:type="spellEnd"/>
            <w:r w:rsidRPr="002846AA">
              <w:rPr>
                <w:rFonts w:ascii="Arial" w:hAnsi="Arial" w:cs="Arial"/>
              </w:rPr>
              <w:t xml:space="preserve"> realizowaną według indywidualnego planu</w:t>
            </w:r>
            <w:r w:rsidRPr="002846AA">
              <w:rPr>
                <w:rFonts w:ascii="Arial" w:hAnsi="Arial" w:cs="Arial"/>
              </w:rPr>
              <w:br/>
              <w:t xml:space="preserve">rehabilitacyjnego, </w:t>
            </w:r>
            <w:r w:rsidR="002C5780" w:rsidRPr="002846AA">
              <w:rPr>
                <w:rFonts w:ascii="Arial" w:hAnsi="Arial" w:cs="Arial"/>
              </w:rPr>
              <w:t>której celem jest zmian</w:t>
            </w:r>
            <w:r w:rsidR="002D4228" w:rsidRPr="002846AA">
              <w:rPr>
                <w:rFonts w:ascii="Arial" w:hAnsi="Arial" w:cs="Arial"/>
              </w:rPr>
              <w:t>a</w:t>
            </w:r>
            <w:r w:rsidR="002C5780" w:rsidRPr="002846AA">
              <w:rPr>
                <w:rFonts w:ascii="Arial" w:hAnsi="Arial" w:cs="Arial"/>
              </w:rPr>
              <w:t xml:space="preserve"> nawyków zdrowotnych</w:t>
            </w:r>
            <w:r w:rsidR="002D4228" w:rsidRPr="002846AA">
              <w:rPr>
                <w:rFonts w:ascii="Arial" w:hAnsi="Arial" w:cs="Arial"/>
              </w:rPr>
              <w:t>, obejmującą</w:t>
            </w:r>
            <w:r w:rsidRPr="002846AA">
              <w:rPr>
                <w:rFonts w:ascii="Arial" w:hAnsi="Arial" w:cs="Arial"/>
              </w:rPr>
              <w:t xml:space="preserve">: </w:t>
            </w:r>
          </w:p>
          <w:p w14:paraId="29F33057" w14:textId="17BA9012" w:rsidR="007B14BD" w:rsidRPr="002846AA" w:rsidRDefault="007B14BD" w:rsidP="00C86287">
            <w:pPr>
              <w:pStyle w:val="Akapitzlist"/>
              <w:numPr>
                <w:ilvl w:val="0"/>
                <w:numId w:val="15"/>
              </w:numPr>
              <w:spacing w:after="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opiek</w:t>
            </w:r>
            <w:r w:rsidR="002D4228" w:rsidRPr="002846AA">
              <w:rPr>
                <w:rFonts w:ascii="Arial" w:hAnsi="Arial" w:cs="Arial"/>
              </w:rPr>
              <w:t>ę</w:t>
            </w:r>
            <w:r w:rsidRPr="002846AA">
              <w:rPr>
                <w:rFonts w:ascii="Arial" w:hAnsi="Arial" w:cs="Arial"/>
              </w:rPr>
              <w:t xml:space="preserve"> lekarsk</w:t>
            </w:r>
            <w:r w:rsidR="002D4228" w:rsidRPr="002846AA">
              <w:rPr>
                <w:rFonts w:ascii="Arial" w:hAnsi="Arial" w:cs="Arial"/>
              </w:rPr>
              <w:t>ą</w:t>
            </w:r>
            <w:r w:rsidR="003E76F8" w:rsidRPr="002846AA">
              <w:rPr>
                <w:rFonts w:ascii="Arial" w:hAnsi="Arial" w:cs="Arial"/>
              </w:rPr>
              <w:t>,</w:t>
            </w:r>
          </w:p>
          <w:p w14:paraId="71923ED6" w14:textId="640E680C" w:rsidR="007B14BD" w:rsidRPr="002846AA" w:rsidRDefault="007B14BD" w:rsidP="00C86287">
            <w:pPr>
              <w:pStyle w:val="Akapitzlist"/>
              <w:numPr>
                <w:ilvl w:val="0"/>
                <w:numId w:val="15"/>
              </w:numPr>
              <w:spacing w:after="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opiek</w:t>
            </w:r>
            <w:r w:rsidR="002D4228" w:rsidRPr="002846AA">
              <w:rPr>
                <w:rFonts w:ascii="Arial" w:hAnsi="Arial" w:cs="Arial"/>
              </w:rPr>
              <w:t>ę</w:t>
            </w:r>
            <w:r w:rsidRPr="002846AA">
              <w:rPr>
                <w:rFonts w:ascii="Arial" w:hAnsi="Arial" w:cs="Arial"/>
              </w:rPr>
              <w:t xml:space="preserve"> fizjoterapeutyczn</w:t>
            </w:r>
            <w:r w:rsidR="002D4228" w:rsidRPr="002846AA">
              <w:rPr>
                <w:rFonts w:ascii="Arial" w:hAnsi="Arial" w:cs="Arial"/>
              </w:rPr>
              <w:t>ą</w:t>
            </w:r>
            <w:r w:rsidRPr="002846AA">
              <w:rPr>
                <w:rFonts w:ascii="Arial" w:hAnsi="Arial" w:cs="Arial"/>
              </w:rPr>
              <w:t xml:space="preserve">, która obejmuje ćwiczenia indywidualne i grupowe, instruktaż ćwiczeń </w:t>
            </w:r>
            <w:r w:rsidR="00AE6F80" w:rsidRPr="002846AA">
              <w:rPr>
                <w:rFonts w:ascii="Arial" w:hAnsi="Arial" w:cs="Arial"/>
              </w:rPr>
              <w:t xml:space="preserve">oraz </w:t>
            </w:r>
            <w:r w:rsidR="00DA353E" w:rsidRPr="002846AA">
              <w:rPr>
                <w:rFonts w:ascii="Arial" w:hAnsi="Arial" w:cs="Arial"/>
              </w:rPr>
              <w:t>zachęt</w:t>
            </w:r>
            <w:r w:rsidR="003A58F4" w:rsidRPr="002846AA">
              <w:rPr>
                <w:rFonts w:ascii="Arial" w:hAnsi="Arial" w:cs="Arial"/>
              </w:rPr>
              <w:t>ę</w:t>
            </w:r>
            <w:r w:rsidR="00DA353E" w:rsidRPr="002846AA">
              <w:rPr>
                <w:rFonts w:ascii="Arial" w:hAnsi="Arial" w:cs="Arial"/>
              </w:rPr>
              <w:t xml:space="preserve"> do </w:t>
            </w:r>
            <w:r w:rsidR="0059420C" w:rsidRPr="002846AA">
              <w:rPr>
                <w:rFonts w:ascii="Arial" w:hAnsi="Arial" w:cs="Arial"/>
              </w:rPr>
              <w:t xml:space="preserve">różnych </w:t>
            </w:r>
            <w:r w:rsidR="00BA4FC3" w:rsidRPr="002846AA">
              <w:rPr>
                <w:rFonts w:ascii="Arial" w:hAnsi="Arial" w:cs="Arial"/>
              </w:rPr>
              <w:t>form aktywności fizycznej</w:t>
            </w:r>
            <w:r w:rsidR="00DA353E" w:rsidRPr="002846AA">
              <w:rPr>
                <w:rFonts w:ascii="Arial" w:hAnsi="Arial" w:cs="Arial"/>
              </w:rPr>
              <w:t xml:space="preserve"> i aktywnego spędzania wolnego czasu, aby ograniczyć siedzący tryb życia </w:t>
            </w:r>
            <w:r w:rsidR="00C60B52" w:rsidRPr="002846AA">
              <w:rPr>
                <w:rFonts w:ascii="Arial" w:hAnsi="Arial" w:cs="Arial"/>
              </w:rPr>
              <w:t xml:space="preserve">np. </w:t>
            </w:r>
            <w:r w:rsidR="00BA4FC3" w:rsidRPr="002846AA">
              <w:rPr>
                <w:rFonts w:ascii="Arial" w:hAnsi="Arial" w:cs="Arial"/>
              </w:rPr>
              <w:t>szybki marsz, jazda na rowerze, pływanie i</w:t>
            </w:r>
            <w:r w:rsidR="004E6FC3" w:rsidRPr="002846AA">
              <w:rPr>
                <w:rFonts w:ascii="Arial" w:hAnsi="Arial" w:cs="Arial"/>
              </w:rPr>
              <w:t xml:space="preserve"> </w:t>
            </w:r>
            <w:r w:rsidR="00BA4FC3" w:rsidRPr="002846AA">
              <w:rPr>
                <w:rFonts w:ascii="Arial" w:hAnsi="Arial" w:cs="Arial"/>
              </w:rPr>
              <w:t xml:space="preserve">ćwiczenia w wodzie, </w:t>
            </w:r>
            <w:proofErr w:type="spellStart"/>
            <w:r w:rsidR="00BA4FC3" w:rsidRPr="002846AA">
              <w:rPr>
                <w:rFonts w:ascii="Arial" w:hAnsi="Arial" w:cs="Arial"/>
              </w:rPr>
              <w:t>nordic</w:t>
            </w:r>
            <w:proofErr w:type="spellEnd"/>
            <w:r w:rsidR="00BA4FC3" w:rsidRPr="002846AA">
              <w:rPr>
                <w:rFonts w:ascii="Arial" w:hAnsi="Arial" w:cs="Arial"/>
              </w:rPr>
              <w:t xml:space="preserve"> </w:t>
            </w:r>
            <w:proofErr w:type="spellStart"/>
            <w:r w:rsidR="003E76F8" w:rsidRPr="002846AA">
              <w:rPr>
                <w:rFonts w:ascii="Arial" w:hAnsi="Arial" w:cs="Arial"/>
              </w:rPr>
              <w:t>walking</w:t>
            </w:r>
            <w:proofErr w:type="spellEnd"/>
            <w:r w:rsidR="003E76F8" w:rsidRPr="002846AA">
              <w:rPr>
                <w:rFonts w:ascii="Arial" w:hAnsi="Arial" w:cs="Arial"/>
              </w:rPr>
              <w:t>,</w:t>
            </w:r>
            <w:r w:rsidR="00C60B52" w:rsidRPr="002846AA">
              <w:rPr>
                <w:rFonts w:ascii="Arial" w:hAnsi="Arial" w:cs="Arial"/>
              </w:rPr>
              <w:t xml:space="preserve"> </w:t>
            </w:r>
          </w:p>
          <w:p w14:paraId="128191A7" w14:textId="38E95FEE" w:rsidR="007B14BD" w:rsidRPr="002846AA" w:rsidRDefault="007B14BD" w:rsidP="00C86287">
            <w:pPr>
              <w:pStyle w:val="Akapitzlist"/>
              <w:numPr>
                <w:ilvl w:val="0"/>
                <w:numId w:val="15"/>
              </w:numPr>
              <w:spacing w:after="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opiek</w:t>
            </w:r>
            <w:r w:rsidR="002D4228" w:rsidRPr="002846AA">
              <w:rPr>
                <w:rFonts w:ascii="Arial" w:hAnsi="Arial" w:cs="Arial"/>
              </w:rPr>
              <w:t>ę</w:t>
            </w:r>
            <w:r w:rsidRPr="002846AA">
              <w:rPr>
                <w:rFonts w:ascii="Arial" w:hAnsi="Arial" w:cs="Arial"/>
              </w:rPr>
              <w:t xml:space="preserve"> psychologiczn</w:t>
            </w:r>
            <w:r w:rsidR="002D4228" w:rsidRPr="002846AA">
              <w:rPr>
                <w:rFonts w:ascii="Arial" w:hAnsi="Arial" w:cs="Arial"/>
              </w:rPr>
              <w:t>ą</w:t>
            </w:r>
            <w:r w:rsidR="001C66E6" w:rsidRPr="002846AA">
              <w:rPr>
                <w:rFonts w:ascii="Arial" w:hAnsi="Arial" w:cs="Arial"/>
              </w:rPr>
              <w:t>, która</w:t>
            </w:r>
            <w:r w:rsidRPr="002846AA">
              <w:rPr>
                <w:rFonts w:ascii="Arial" w:hAnsi="Arial" w:cs="Arial"/>
              </w:rPr>
              <w:t xml:space="preserve"> obejmuj</w:t>
            </w:r>
            <w:r w:rsidR="001C66E6" w:rsidRPr="002846AA">
              <w:rPr>
                <w:rFonts w:ascii="Arial" w:hAnsi="Arial" w:cs="Arial"/>
              </w:rPr>
              <w:t>e</w:t>
            </w:r>
            <w:r w:rsidRPr="002846AA">
              <w:rPr>
                <w:rFonts w:ascii="Arial" w:hAnsi="Arial" w:cs="Arial"/>
              </w:rPr>
              <w:t xml:space="preserve"> terapię indywidualną i grupową, w tym interwencje behawioralne realizujące cele dietetyczne </w:t>
            </w:r>
            <w:r w:rsidR="001C66E6" w:rsidRPr="002846AA">
              <w:rPr>
                <w:rFonts w:ascii="Arial" w:hAnsi="Arial" w:cs="Arial"/>
              </w:rPr>
              <w:t>a także</w:t>
            </w:r>
            <w:r w:rsidRPr="002846AA">
              <w:rPr>
                <w:rFonts w:ascii="Arial" w:hAnsi="Arial" w:cs="Arial"/>
              </w:rPr>
              <w:t xml:space="preserve"> dotyczące aktywności fizycznej mające na celu uświadamiać osoby z otyłością o korzyściach płynących z redukcji masy ciała i </w:t>
            </w:r>
            <w:r w:rsidR="001C66E6" w:rsidRPr="002846AA">
              <w:rPr>
                <w:rFonts w:ascii="Arial" w:hAnsi="Arial" w:cs="Arial"/>
              </w:rPr>
              <w:t xml:space="preserve">korzyściach z </w:t>
            </w:r>
            <w:r w:rsidRPr="002846AA">
              <w:rPr>
                <w:rFonts w:ascii="Arial" w:hAnsi="Arial" w:cs="Arial"/>
              </w:rPr>
              <w:t>wprowadzani</w:t>
            </w:r>
            <w:r w:rsidR="001C66E6" w:rsidRPr="002846AA">
              <w:rPr>
                <w:rFonts w:ascii="Arial" w:hAnsi="Arial" w:cs="Arial"/>
              </w:rPr>
              <w:t>a</w:t>
            </w:r>
            <w:r w:rsidRPr="002846AA">
              <w:rPr>
                <w:rFonts w:ascii="Arial" w:hAnsi="Arial" w:cs="Arial"/>
              </w:rPr>
              <w:t xml:space="preserve"> zasad zdrowego stylu życia</w:t>
            </w:r>
            <w:r w:rsidR="003E76F8" w:rsidRPr="002846AA">
              <w:rPr>
                <w:rFonts w:ascii="Arial" w:hAnsi="Arial" w:cs="Arial"/>
              </w:rPr>
              <w:t>,</w:t>
            </w:r>
          </w:p>
          <w:p w14:paraId="0FBD7B87" w14:textId="3D116FC9" w:rsidR="007B14BD" w:rsidRPr="002846AA" w:rsidRDefault="007B14BD" w:rsidP="00C86287">
            <w:pPr>
              <w:pStyle w:val="Akapitzlist"/>
              <w:numPr>
                <w:ilvl w:val="0"/>
                <w:numId w:val="15"/>
              </w:numPr>
              <w:spacing w:after="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opiek</w:t>
            </w:r>
            <w:r w:rsidR="002D4228" w:rsidRPr="002846AA">
              <w:rPr>
                <w:rFonts w:ascii="Arial" w:hAnsi="Arial" w:cs="Arial"/>
              </w:rPr>
              <w:t>ę</w:t>
            </w:r>
            <w:r w:rsidRPr="002846AA">
              <w:rPr>
                <w:rFonts w:ascii="Arial" w:hAnsi="Arial" w:cs="Arial"/>
              </w:rPr>
              <w:t xml:space="preserve"> dietetyczn</w:t>
            </w:r>
            <w:r w:rsidR="002D4228" w:rsidRPr="002846AA">
              <w:rPr>
                <w:rFonts w:ascii="Arial" w:hAnsi="Arial" w:cs="Arial"/>
              </w:rPr>
              <w:t>ą</w:t>
            </w:r>
            <w:r w:rsidR="001C66E6" w:rsidRPr="002846AA">
              <w:rPr>
                <w:rFonts w:ascii="Arial" w:hAnsi="Arial" w:cs="Arial"/>
              </w:rPr>
              <w:t xml:space="preserve">, która </w:t>
            </w:r>
            <w:r w:rsidR="002C5780" w:rsidRPr="002846AA">
              <w:rPr>
                <w:rFonts w:ascii="Arial" w:hAnsi="Arial" w:cs="Arial"/>
              </w:rPr>
              <w:t>zawiera edukację na temat żywienia</w:t>
            </w:r>
            <w:r w:rsidR="002D4228" w:rsidRPr="002846AA">
              <w:rPr>
                <w:rFonts w:ascii="Arial" w:hAnsi="Arial" w:cs="Arial"/>
              </w:rPr>
              <w:t xml:space="preserve">, wsparcie w zmianie nawyków żywieniowych oraz wsparcie  </w:t>
            </w:r>
            <w:r w:rsidR="00760E19" w:rsidRPr="002846AA">
              <w:rPr>
                <w:rFonts w:ascii="Arial" w:hAnsi="Arial" w:cs="Arial"/>
              </w:rPr>
              <w:t xml:space="preserve">świadczeniobiorców </w:t>
            </w:r>
            <w:r w:rsidR="002D4228" w:rsidRPr="002846AA">
              <w:rPr>
                <w:rFonts w:ascii="Arial" w:hAnsi="Arial" w:cs="Arial"/>
              </w:rPr>
              <w:t>w ich potrzebach żywieniowych</w:t>
            </w:r>
            <w:r w:rsidR="0071622F" w:rsidRPr="002846AA">
              <w:rPr>
                <w:rFonts w:ascii="Arial" w:hAnsi="Arial" w:cs="Arial"/>
              </w:rPr>
              <w:t>;</w:t>
            </w:r>
          </w:p>
          <w:p w14:paraId="7338A4EF" w14:textId="207EEE3D" w:rsidR="007B14BD" w:rsidRPr="002846AA" w:rsidRDefault="007B14BD" w:rsidP="000572F0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dob</w:t>
            </w:r>
            <w:r w:rsidR="002D4228" w:rsidRPr="002846AA">
              <w:rPr>
                <w:rFonts w:ascii="Arial" w:hAnsi="Arial" w:cs="Arial"/>
              </w:rPr>
              <w:t>ór</w:t>
            </w:r>
            <w:r w:rsidRPr="002846AA">
              <w:rPr>
                <w:rFonts w:ascii="Arial" w:hAnsi="Arial" w:cs="Arial"/>
              </w:rPr>
              <w:t xml:space="preserve"> i nauk</w:t>
            </w:r>
            <w:r w:rsidR="002D4228" w:rsidRPr="002846AA">
              <w:rPr>
                <w:rFonts w:ascii="Arial" w:hAnsi="Arial" w:cs="Arial"/>
              </w:rPr>
              <w:t>ę</w:t>
            </w:r>
            <w:r w:rsidRPr="002846AA">
              <w:rPr>
                <w:rFonts w:ascii="Arial" w:hAnsi="Arial" w:cs="Arial"/>
              </w:rPr>
              <w:t xml:space="preserve"> korzystania z wyrobów medycznych będących przedmiotami ortopedycznymi</w:t>
            </w:r>
            <w:r w:rsidR="0071622F" w:rsidRPr="002846AA">
              <w:rPr>
                <w:rFonts w:ascii="Arial" w:hAnsi="Arial" w:cs="Arial"/>
              </w:rPr>
              <w:t>;</w:t>
            </w:r>
          </w:p>
          <w:p w14:paraId="5F1C5C2F" w14:textId="1585F70D" w:rsidR="007B14BD" w:rsidRPr="002846AA" w:rsidRDefault="007B14BD" w:rsidP="000572F0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edukacj</w:t>
            </w:r>
            <w:r w:rsidR="002D4228" w:rsidRPr="002846AA">
              <w:rPr>
                <w:rFonts w:ascii="Arial" w:hAnsi="Arial" w:cs="Arial"/>
                <w:spacing w:val="-6"/>
              </w:rPr>
              <w:t>ę</w:t>
            </w:r>
            <w:r w:rsidRPr="002846AA">
              <w:rPr>
                <w:rFonts w:ascii="Arial" w:hAnsi="Arial" w:cs="Arial"/>
                <w:spacing w:val="-6"/>
              </w:rPr>
              <w:t xml:space="preserve"> bezpośredni</w:t>
            </w:r>
            <w:r w:rsidR="002D4228" w:rsidRPr="002846AA">
              <w:rPr>
                <w:rFonts w:ascii="Arial" w:hAnsi="Arial" w:cs="Arial"/>
                <w:spacing w:val="-6"/>
              </w:rPr>
              <w:t>ą</w:t>
            </w:r>
            <w:r w:rsidR="00C41648" w:rsidRPr="002846AA">
              <w:rPr>
                <w:rFonts w:ascii="Arial" w:hAnsi="Arial" w:cs="Arial"/>
                <w:spacing w:val="-6"/>
              </w:rPr>
              <w:t xml:space="preserve"> świadczeniobiorcy</w:t>
            </w:r>
            <w:r w:rsidRPr="002846AA">
              <w:rPr>
                <w:rFonts w:ascii="Arial" w:hAnsi="Arial" w:cs="Arial"/>
                <w:spacing w:val="-6"/>
              </w:rPr>
              <w:t xml:space="preserve"> w zakresie samoopieki, poradnictwa i instruktażu</w:t>
            </w:r>
            <w:r w:rsidR="00D430A2" w:rsidRPr="002846AA">
              <w:rPr>
                <w:rFonts w:ascii="Arial" w:hAnsi="Arial" w:cs="Arial"/>
                <w:spacing w:val="-6"/>
              </w:rPr>
              <w:t xml:space="preserve"> dotyczącego</w:t>
            </w:r>
            <w:r w:rsidRPr="002846AA">
              <w:rPr>
                <w:rFonts w:ascii="Arial" w:hAnsi="Arial" w:cs="Arial"/>
                <w:spacing w:val="-6"/>
              </w:rPr>
              <w:t xml:space="preserve"> samodzielnego wykonywania ćwiczeń, zaleceń terapeutycznych i dietetycznych</w:t>
            </w:r>
            <w:r w:rsidR="002D4228" w:rsidRPr="002846AA">
              <w:rPr>
                <w:rFonts w:ascii="Arial" w:hAnsi="Arial" w:cs="Arial"/>
                <w:spacing w:val="-6"/>
              </w:rPr>
              <w:t xml:space="preserve">, </w:t>
            </w:r>
            <w:r w:rsidRPr="002846AA">
              <w:rPr>
                <w:rFonts w:ascii="Arial" w:hAnsi="Arial" w:cs="Arial"/>
                <w:spacing w:val="-6"/>
              </w:rPr>
              <w:t>korzystania ze sprzętu lub wyrobów medycznych</w:t>
            </w:r>
            <w:r w:rsidR="00D430A2" w:rsidRPr="002846AA">
              <w:rPr>
                <w:rFonts w:ascii="Arial" w:hAnsi="Arial" w:cs="Arial"/>
                <w:spacing w:val="-6"/>
              </w:rPr>
              <w:t xml:space="preserve"> </w:t>
            </w:r>
            <w:r w:rsidRPr="002846AA">
              <w:rPr>
                <w:rFonts w:ascii="Arial" w:hAnsi="Arial" w:cs="Arial"/>
                <w:spacing w:val="-6"/>
              </w:rPr>
              <w:t xml:space="preserve">w tym </w:t>
            </w:r>
            <w:r w:rsidR="00D430A2" w:rsidRPr="002846AA">
              <w:rPr>
                <w:rFonts w:ascii="Arial" w:hAnsi="Arial" w:cs="Arial"/>
                <w:spacing w:val="-6"/>
              </w:rPr>
              <w:t xml:space="preserve">także </w:t>
            </w:r>
            <w:r w:rsidRPr="002846AA">
              <w:rPr>
                <w:rFonts w:ascii="Arial" w:hAnsi="Arial" w:cs="Arial"/>
                <w:spacing w:val="-6"/>
              </w:rPr>
              <w:t>w warunkach domowych, prowadzon</w:t>
            </w:r>
            <w:r w:rsidR="00D430A2" w:rsidRPr="002846AA">
              <w:rPr>
                <w:rFonts w:ascii="Arial" w:hAnsi="Arial" w:cs="Arial"/>
                <w:spacing w:val="-6"/>
              </w:rPr>
              <w:t>ą</w:t>
            </w:r>
            <w:r w:rsidRPr="002846AA">
              <w:rPr>
                <w:rFonts w:ascii="Arial" w:hAnsi="Arial" w:cs="Arial"/>
                <w:spacing w:val="-6"/>
              </w:rPr>
              <w:t xml:space="preserve"> przez personel medyczny w ramach kompetencji oraz edukacj</w:t>
            </w:r>
            <w:r w:rsidR="002D4228" w:rsidRPr="002846AA">
              <w:rPr>
                <w:rFonts w:ascii="Arial" w:hAnsi="Arial" w:cs="Arial"/>
                <w:spacing w:val="-6"/>
              </w:rPr>
              <w:t>ę</w:t>
            </w:r>
            <w:r w:rsidRPr="002846AA">
              <w:rPr>
                <w:rFonts w:ascii="Arial" w:hAnsi="Arial" w:cs="Arial"/>
                <w:spacing w:val="-6"/>
              </w:rPr>
              <w:t xml:space="preserve"> pośredni</w:t>
            </w:r>
            <w:r w:rsidR="002D4228" w:rsidRPr="002846AA">
              <w:rPr>
                <w:rFonts w:ascii="Arial" w:hAnsi="Arial" w:cs="Arial"/>
                <w:spacing w:val="-6"/>
              </w:rPr>
              <w:t>ą</w:t>
            </w:r>
            <w:r w:rsidRPr="002846AA">
              <w:rPr>
                <w:rFonts w:ascii="Arial" w:hAnsi="Arial" w:cs="Arial"/>
                <w:spacing w:val="-6"/>
              </w:rPr>
              <w:t xml:space="preserve"> opart</w:t>
            </w:r>
            <w:r w:rsidR="002D4228" w:rsidRPr="002846AA">
              <w:rPr>
                <w:rFonts w:ascii="Arial" w:hAnsi="Arial" w:cs="Arial"/>
                <w:spacing w:val="-6"/>
              </w:rPr>
              <w:t>ą</w:t>
            </w:r>
            <w:r w:rsidRPr="002846AA">
              <w:rPr>
                <w:rFonts w:ascii="Arial" w:hAnsi="Arial" w:cs="Arial"/>
                <w:spacing w:val="-6"/>
              </w:rPr>
              <w:t xml:space="preserve"> o ulotki i filmy edukacyjne</w:t>
            </w:r>
            <w:r w:rsidR="00D430A2" w:rsidRPr="002846AA">
              <w:rPr>
                <w:rFonts w:ascii="Arial" w:hAnsi="Arial" w:cs="Arial"/>
                <w:spacing w:val="-6"/>
              </w:rPr>
              <w:t>, a także dostarczenie informacji na temat grup wsparcia</w:t>
            </w:r>
            <w:r w:rsidR="0071622F" w:rsidRPr="002846AA">
              <w:rPr>
                <w:rFonts w:ascii="Arial" w:hAnsi="Arial" w:cs="Arial"/>
                <w:spacing w:val="-6"/>
              </w:rPr>
              <w:t>;</w:t>
            </w:r>
          </w:p>
          <w:p w14:paraId="5E095E8C" w14:textId="78DD8566" w:rsidR="007B14BD" w:rsidRPr="002846AA" w:rsidRDefault="007B14BD" w:rsidP="00C01F69">
            <w:pPr>
              <w:numPr>
                <w:ilvl w:val="0"/>
                <w:numId w:val="13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przeprowadzani</w:t>
            </w:r>
            <w:r w:rsidR="002D4228" w:rsidRPr="002846AA">
              <w:rPr>
                <w:rFonts w:ascii="Arial" w:hAnsi="Arial" w:cs="Arial"/>
              </w:rPr>
              <w:t>e</w:t>
            </w:r>
            <w:r w:rsidRPr="002846AA">
              <w:rPr>
                <w:rFonts w:ascii="Arial" w:hAnsi="Arial" w:cs="Arial"/>
              </w:rPr>
              <w:t xml:space="preserve"> badań lub testów funkcjonalnych</w:t>
            </w:r>
            <w:r w:rsidR="0071622F" w:rsidRPr="002846AA">
              <w:rPr>
                <w:rFonts w:ascii="Arial" w:hAnsi="Arial" w:cs="Arial"/>
              </w:rPr>
              <w:t>;</w:t>
            </w:r>
          </w:p>
          <w:p w14:paraId="1D2EAE02" w14:textId="27DC1DBB" w:rsidR="00404D66" w:rsidRPr="002846AA" w:rsidRDefault="007B14BD" w:rsidP="00C01F69">
            <w:pPr>
              <w:numPr>
                <w:ilvl w:val="0"/>
                <w:numId w:val="13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monitorowani</w:t>
            </w:r>
            <w:r w:rsidR="002D4228" w:rsidRPr="002846AA">
              <w:rPr>
                <w:rFonts w:ascii="Arial" w:hAnsi="Arial" w:cs="Arial"/>
              </w:rPr>
              <w:t>e</w:t>
            </w:r>
            <w:r w:rsidRPr="002846AA">
              <w:rPr>
                <w:rFonts w:ascii="Arial" w:hAnsi="Arial" w:cs="Arial"/>
              </w:rPr>
              <w:t xml:space="preserve"> procesu leczniczo - terapeutycznego określonego w planie terapii. </w:t>
            </w:r>
          </w:p>
          <w:p w14:paraId="04FD8338" w14:textId="349D77CD" w:rsidR="00404D66" w:rsidRPr="002846AA" w:rsidRDefault="00B523E7" w:rsidP="00624C05">
            <w:pPr>
              <w:pStyle w:val="Akapitzlist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proofErr w:type="spellStart"/>
            <w:r w:rsidRPr="002846AA">
              <w:rPr>
                <w:rFonts w:ascii="Arial" w:hAnsi="Arial" w:cs="Arial"/>
              </w:rPr>
              <w:t>Bariatryczna</w:t>
            </w:r>
            <w:proofErr w:type="spellEnd"/>
            <w:r w:rsidRPr="002846AA">
              <w:rPr>
                <w:rFonts w:ascii="Arial" w:hAnsi="Arial" w:cs="Arial"/>
              </w:rPr>
              <w:t xml:space="preserve"> opieka specjalistyczna (monitorowanie)</w:t>
            </w:r>
            <w:r w:rsidR="00AE7D43" w:rsidRPr="002846AA">
              <w:rPr>
                <w:rFonts w:ascii="Arial" w:hAnsi="Arial" w:cs="Arial"/>
              </w:rPr>
              <w:t>, obejmuje</w:t>
            </w:r>
            <w:r w:rsidR="007F36BA" w:rsidRPr="002846AA">
              <w:rPr>
                <w:rFonts w:ascii="Arial" w:hAnsi="Arial" w:cs="Arial"/>
              </w:rPr>
              <w:t>:</w:t>
            </w:r>
          </w:p>
          <w:p w14:paraId="0F437D12" w14:textId="16AABD3A" w:rsidR="00AD4181" w:rsidRPr="002846AA" w:rsidRDefault="00327B61" w:rsidP="00624C05">
            <w:pPr>
              <w:pStyle w:val="Akapitzlist"/>
              <w:numPr>
                <w:ilvl w:val="0"/>
                <w:numId w:val="34"/>
              </w:numPr>
              <w:spacing w:before="120" w:after="60"/>
              <w:ind w:left="357" w:hanging="357"/>
              <w:contextualSpacing w:val="0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lastRenderedPageBreak/>
              <w:t>S</w:t>
            </w:r>
            <w:r w:rsidR="00EE4B4E" w:rsidRPr="002846AA">
              <w:rPr>
                <w:rFonts w:ascii="Arial" w:hAnsi="Arial" w:cs="Arial"/>
                <w:spacing w:val="-6"/>
              </w:rPr>
              <w:t>pecjalistyczn</w:t>
            </w:r>
            <w:r w:rsidR="000C2DAF" w:rsidRPr="002846AA">
              <w:rPr>
                <w:rFonts w:ascii="Arial" w:hAnsi="Arial" w:cs="Arial"/>
                <w:spacing w:val="-6"/>
              </w:rPr>
              <w:t>ą</w:t>
            </w:r>
            <w:r w:rsidR="00EE4B4E" w:rsidRPr="002846AA">
              <w:rPr>
                <w:rFonts w:ascii="Arial" w:hAnsi="Arial" w:cs="Arial"/>
                <w:spacing w:val="-6"/>
              </w:rPr>
              <w:t xml:space="preserve"> opiek</w:t>
            </w:r>
            <w:r w:rsidR="000C2DAF" w:rsidRPr="002846AA">
              <w:rPr>
                <w:rFonts w:ascii="Arial" w:hAnsi="Arial" w:cs="Arial"/>
                <w:spacing w:val="-6"/>
              </w:rPr>
              <w:t>ę</w:t>
            </w:r>
            <w:r w:rsidR="00EE4B4E" w:rsidRPr="002846A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="00EE4B4E" w:rsidRPr="002846AA">
              <w:rPr>
                <w:rFonts w:ascii="Arial" w:hAnsi="Arial" w:cs="Arial"/>
                <w:spacing w:val="-6"/>
              </w:rPr>
              <w:t>bariatryczną</w:t>
            </w:r>
            <w:proofErr w:type="spellEnd"/>
            <w:r w:rsidR="00EE4B4E" w:rsidRPr="002846AA">
              <w:rPr>
                <w:rFonts w:ascii="Arial" w:hAnsi="Arial" w:cs="Arial"/>
                <w:spacing w:val="-6"/>
              </w:rPr>
              <w:t xml:space="preserve"> </w:t>
            </w:r>
            <w:r w:rsidR="00BF11C6" w:rsidRPr="002846AA">
              <w:rPr>
                <w:rFonts w:ascii="Arial" w:hAnsi="Arial" w:cs="Arial"/>
                <w:spacing w:val="-6"/>
              </w:rPr>
              <w:t xml:space="preserve"> </w:t>
            </w:r>
            <w:r w:rsidR="00EE4B4E" w:rsidRPr="002846AA">
              <w:rPr>
                <w:rFonts w:ascii="Arial" w:hAnsi="Arial" w:cs="Arial"/>
                <w:spacing w:val="-6"/>
              </w:rPr>
              <w:t xml:space="preserve">w okresie 12 miesięcy od wykonania zabiegu </w:t>
            </w:r>
            <w:r w:rsidR="00272C38" w:rsidRPr="002846AA">
              <w:rPr>
                <w:rFonts w:ascii="Arial" w:hAnsi="Arial" w:cs="Arial"/>
                <w:spacing w:val="-6"/>
              </w:rPr>
              <w:t>operacyjnego</w:t>
            </w:r>
            <w:r w:rsidR="003B0F8A" w:rsidRPr="002846AA">
              <w:rPr>
                <w:rFonts w:ascii="Arial" w:hAnsi="Arial" w:cs="Arial"/>
                <w:spacing w:val="-6"/>
              </w:rPr>
              <w:t xml:space="preserve"> – </w:t>
            </w:r>
            <w:r w:rsidR="00586BAF" w:rsidRPr="002846AA">
              <w:rPr>
                <w:rFonts w:ascii="Arial" w:hAnsi="Arial" w:cs="Arial"/>
                <w:spacing w:val="-6"/>
              </w:rPr>
              <w:t xml:space="preserve">prowadzoną </w:t>
            </w:r>
            <w:r w:rsidR="003B0F8A" w:rsidRPr="002846AA">
              <w:rPr>
                <w:rFonts w:ascii="Arial" w:hAnsi="Arial" w:cs="Arial"/>
                <w:spacing w:val="-6"/>
              </w:rPr>
              <w:t>z</w:t>
            </w:r>
            <w:r w:rsidR="002654C8" w:rsidRPr="002846AA">
              <w:rPr>
                <w:rFonts w:ascii="Arial" w:hAnsi="Arial" w:cs="Arial"/>
                <w:spacing w:val="-6"/>
              </w:rPr>
              <w:t xml:space="preserve">godnie </w:t>
            </w:r>
            <w:r w:rsidR="00770868" w:rsidRPr="002846AA">
              <w:rPr>
                <w:rFonts w:ascii="Arial" w:hAnsi="Arial" w:cs="Arial"/>
                <w:spacing w:val="-6"/>
              </w:rPr>
              <w:t>z indywidualnym planem leczenia</w:t>
            </w:r>
            <w:r w:rsidR="003A5784" w:rsidRPr="002846AA">
              <w:rPr>
                <w:rFonts w:ascii="Arial" w:hAnsi="Arial" w:cs="Arial"/>
                <w:spacing w:val="-6"/>
              </w:rPr>
              <w:t>.</w:t>
            </w:r>
            <w:r w:rsidR="00CB02C6" w:rsidRPr="002846AA">
              <w:rPr>
                <w:rFonts w:ascii="Arial" w:hAnsi="Arial" w:cs="Arial"/>
                <w:spacing w:val="-6"/>
              </w:rPr>
              <w:t xml:space="preserve"> </w:t>
            </w:r>
            <w:r w:rsidR="00EE4B4E" w:rsidRPr="002846AA">
              <w:rPr>
                <w:rFonts w:ascii="Arial" w:hAnsi="Arial" w:cs="Arial"/>
                <w:spacing w:val="-6"/>
              </w:rPr>
              <w:t xml:space="preserve"> </w:t>
            </w:r>
          </w:p>
          <w:p w14:paraId="54604ABB" w14:textId="38971718" w:rsidR="00E730DD" w:rsidRPr="002846AA" w:rsidRDefault="00CB02C6" w:rsidP="00277219">
            <w:pPr>
              <w:spacing w:before="120" w:after="60"/>
              <w:ind w:left="312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W</w:t>
            </w:r>
            <w:r w:rsidR="00EE4B4E" w:rsidRPr="002846AA">
              <w:rPr>
                <w:rFonts w:ascii="Arial" w:hAnsi="Arial" w:cs="Arial"/>
                <w:spacing w:val="-6"/>
              </w:rPr>
              <w:t xml:space="preserve"> </w:t>
            </w:r>
            <w:r w:rsidR="00FC1BE5" w:rsidRPr="002846AA">
              <w:rPr>
                <w:rFonts w:ascii="Arial" w:hAnsi="Arial" w:cs="Arial"/>
                <w:spacing w:val="-6"/>
              </w:rPr>
              <w:t>zależn</w:t>
            </w:r>
            <w:r w:rsidR="00091C64" w:rsidRPr="002846AA">
              <w:rPr>
                <w:rFonts w:ascii="Arial" w:hAnsi="Arial" w:cs="Arial"/>
                <w:spacing w:val="-6"/>
              </w:rPr>
              <w:t xml:space="preserve">ości od potrzeb </w:t>
            </w:r>
            <w:r w:rsidR="00C41648" w:rsidRPr="002846AA">
              <w:rPr>
                <w:rFonts w:ascii="Arial" w:hAnsi="Arial" w:cs="Arial"/>
                <w:spacing w:val="-6"/>
              </w:rPr>
              <w:t>świadczeniobiorca</w:t>
            </w:r>
            <w:r w:rsidR="006D5BE8" w:rsidRPr="002846AA">
              <w:rPr>
                <w:rFonts w:ascii="Arial" w:hAnsi="Arial" w:cs="Arial"/>
                <w:spacing w:val="-6"/>
              </w:rPr>
              <w:t xml:space="preserve"> powinien mieć </w:t>
            </w:r>
            <w:r w:rsidR="00091C64" w:rsidRPr="002846AA">
              <w:rPr>
                <w:rFonts w:ascii="Arial" w:hAnsi="Arial" w:cs="Arial"/>
                <w:spacing w:val="-6"/>
              </w:rPr>
              <w:t>zapewni</w:t>
            </w:r>
            <w:r w:rsidR="006D5BE8" w:rsidRPr="002846AA">
              <w:rPr>
                <w:rFonts w:ascii="Arial" w:hAnsi="Arial" w:cs="Arial"/>
                <w:spacing w:val="-6"/>
              </w:rPr>
              <w:t>ony</w:t>
            </w:r>
            <w:r w:rsidR="00091C64" w:rsidRPr="002846AA">
              <w:rPr>
                <w:rFonts w:ascii="Arial" w:hAnsi="Arial" w:cs="Arial"/>
                <w:spacing w:val="-6"/>
              </w:rPr>
              <w:t xml:space="preserve"> dostęp do specjalistów zaangażowanych w proces kwalifikacji do</w:t>
            </w:r>
            <w:r w:rsidR="00AD4181" w:rsidRPr="002846AA">
              <w:rPr>
                <w:rFonts w:ascii="Arial" w:hAnsi="Arial" w:cs="Arial"/>
                <w:spacing w:val="-6"/>
              </w:rPr>
              <w:t xml:space="preserve"> </w:t>
            </w:r>
            <w:r w:rsidR="00091C64" w:rsidRPr="002846AA">
              <w:rPr>
                <w:rFonts w:ascii="Arial" w:hAnsi="Arial" w:cs="Arial"/>
                <w:spacing w:val="-6"/>
              </w:rPr>
              <w:t>zabiegu</w:t>
            </w:r>
            <w:r w:rsidR="00E730DD" w:rsidRPr="002846AA">
              <w:rPr>
                <w:rFonts w:ascii="Arial" w:hAnsi="Arial" w:cs="Arial"/>
                <w:spacing w:val="-6"/>
              </w:rPr>
              <w:t>: chirurg</w:t>
            </w:r>
            <w:r w:rsidR="0000316C" w:rsidRPr="002846AA">
              <w:rPr>
                <w:rFonts w:ascii="Arial" w:hAnsi="Arial" w:cs="Arial"/>
                <w:spacing w:val="-6"/>
              </w:rPr>
              <w:t xml:space="preserve">, internista lub diabetolog, </w:t>
            </w:r>
            <w:r w:rsidR="00A803A4" w:rsidRPr="002846AA">
              <w:rPr>
                <w:rFonts w:ascii="Arial" w:hAnsi="Arial" w:cs="Arial"/>
                <w:spacing w:val="-6"/>
              </w:rPr>
              <w:t>psycholog, dietetyk.</w:t>
            </w:r>
            <w:r w:rsidR="009804C6" w:rsidRPr="002846AA">
              <w:rPr>
                <w:rFonts w:ascii="Arial" w:hAnsi="Arial" w:cs="Arial"/>
              </w:rPr>
              <w:t xml:space="preserve"> </w:t>
            </w:r>
            <w:r w:rsidR="009804C6" w:rsidRPr="002846AA">
              <w:rPr>
                <w:rFonts w:ascii="Arial" w:hAnsi="Arial" w:cs="Arial"/>
                <w:spacing w:val="-6"/>
              </w:rPr>
              <w:t xml:space="preserve">Liczba konsultacji i ich częstość </w:t>
            </w:r>
            <w:r w:rsidR="005F41F0">
              <w:rPr>
                <w:rFonts w:ascii="Arial" w:hAnsi="Arial" w:cs="Arial"/>
                <w:spacing w:val="-6"/>
              </w:rPr>
              <w:t>jest</w:t>
            </w:r>
            <w:r w:rsidR="009804C6" w:rsidRPr="002846AA">
              <w:rPr>
                <w:rFonts w:ascii="Arial" w:hAnsi="Arial" w:cs="Arial"/>
                <w:spacing w:val="-6"/>
              </w:rPr>
              <w:t xml:space="preserve"> ustal</w:t>
            </w:r>
            <w:r w:rsidR="005F41F0">
              <w:rPr>
                <w:rFonts w:ascii="Arial" w:hAnsi="Arial" w:cs="Arial"/>
                <w:spacing w:val="-6"/>
              </w:rPr>
              <w:t>a</w:t>
            </w:r>
            <w:r w:rsidR="009804C6" w:rsidRPr="002846AA">
              <w:rPr>
                <w:rFonts w:ascii="Arial" w:hAnsi="Arial" w:cs="Arial"/>
                <w:spacing w:val="-6"/>
              </w:rPr>
              <w:t>na w zależności od stanu klinicznego</w:t>
            </w:r>
            <w:r w:rsidR="00760E19" w:rsidRPr="002846AA">
              <w:rPr>
                <w:rFonts w:ascii="Arial" w:hAnsi="Arial" w:cs="Arial"/>
              </w:rPr>
              <w:t xml:space="preserve"> </w:t>
            </w:r>
            <w:r w:rsidR="00760E19" w:rsidRPr="002846AA">
              <w:rPr>
                <w:rFonts w:ascii="Arial" w:hAnsi="Arial" w:cs="Arial"/>
                <w:spacing w:val="-6"/>
              </w:rPr>
              <w:t>świadczeniobiorcy</w:t>
            </w:r>
            <w:r w:rsidR="009804C6" w:rsidRPr="002846AA">
              <w:rPr>
                <w:rFonts w:ascii="Arial" w:hAnsi="Arial" w:cs="Arial"/>
                <w:spacing w:val="-6"/>
              </w:rPr>
              <w:t>.</w:t>
            </w:r>
          </w:p>
          <w:p w14:paraId="777E0AEE" w14:textId="1DAD4AB6" w:rsidR="00EE4B4E" w:rsidRPr="002846AA" w:rsidRDefault="005F41F0" w:rsidP="00277219">
            <w:pPr>
              <w:spacing w:before="120" w:after="60"/>
              <w:ind w:left="312"/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Ś</w:t>
            </w:r>
            <w:r w:rsidR="00C41648" w:rsidRPr="002846AA">
              <w:rPr>
                <w:rFonts w:ascii="Arial" w:hAnsi="Arial" w:cs="Arial"/>
                <w:spacing w:val="-6"/>
              </w:rPr>
              <w:t>wiadczeniobiorca</w:t>
            </w:r>
            <w:r w:rsidR="009804C6" w:rsidRPr="002846AA">
              <w:rPr>
                <w:rFonts w:ascii="Arial" w:hAnsi="Arial" w:cs="Arial"/>
                <w:spacing w:val="-6"/>
              </w:rPr>
              <w:t xml:space="preserve"> powinien mieć</w:t>
            </w:r>
            <w:r w:rsidR="003A6ED5" w:rsidRPr="002846AA">
              <w:rPr>
                <w:rFonts w:ascii="Arial" w:hAnsi="Arial" w:cs="Arial"/>
                <w:spacing w:val="-6"/>
              </w:rPr>
              <w:t xml:space="preserve"> możliwość </w:t>
            </w:r>
            <w:r w:rsidR="00EE4B4E" w:rsidRPr="002846AA">
              <w:rPr>
                <w:rFonts w:ascii="Arial" w:hAnsi="Arial" w:cs="Arial"/>
                <w:spacing w:val="-6"/>
              </w:rPr>
              <w:t xml:space="preserve">uzyskania porady we wszystkie dni tygodnia, jeżeli wynika to z indywidualnego planu opieki, z zachowaniem możliwości dostępu do świadczeń opieki medycznej w oddziale szpitalnym o profilu chirurgia </w:t>
            </w:r>
            <w:r>
              <w:rPr>
                <w:rFonts w:ascii="Arial" w:hAnsi="Arial" w:cs="Arial"/>
                <w:spacing w:val="-6"/>
              </w:rPr>
              <w:t>przez całą</w:t>
            </w:r>
            <w:r w:rsidR="00EE4B4E" w:rsidRPr="002846AA">
              <w:rPr>
                <w:rFonts w:ascii="Arial" w:hAnsi="Arial" w:cs="Arial"/>
                <w:spacing w:val="-6"/>
              </w:rPr>
              <w:t xml:space="preserve"> dobę w przypadku wskazań medycznych, oraz  uzyskania badań diagnostycznych</w:t>
            </w:r>
            <w:r w:rsidR="008977A0" w:rsidRPr="002846AA">
              <w:rPr>
                <w:rFonts w:ascii="Arial" w:hAnsi="Arial" w:cs="Arial"/>
                <w:spacing w:val="-6"/>
              </w:rPr>
              <w:t>;</w:t>
            </w:r>
          </w:p>
          <w:p w14:paraId="20F0E2C5" w14:textId="2767581D" w:rsidR="00C01F69" w:rsidRPr="002846AA" w:rsidRDefault="00166567" w:rsidP="00624C05">
            <w:pPr>
              <w:pStyle w:val="Akapitzlist"/>
              <w:numPr>
                <w:ilvl w:val="0"/>
                <w:numId w:val="34"/>
              </w:numPr>
              <w:spacing w:before="120" w:after="60"/>
              <w:contextualSpacing w:val="0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Minimalne wymagania co do częstości wizyt kontrolnych:</w:t>
            </w:r>
          </w:p>
          <w:p w14:paraId="00E6B587" w14:textId="1AEB62B8" w:rsidR="00F219DB" w:rsidRPr="002846AA" w:rsidRDefault="00F219DB" w:rsidP="00624C05">
            <w:pPr>
              <w:pStyle w:val="Akapitzlist"/>
              <w:numPr>
                <w:ilvl w:val="0"/>
                <w:numId w:val="35"/>
              </w:numPr>
              <w:ind w:left="1021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po 30 dniach od zabiegu operacyjnego,</w:t>
            </w:r>
          </w:p>
          <w:p w14:paraId="5336EFE7" w14:textId="4BD15850" w:rsidR="009248EE" w:rsidRPr="002846AA" w:rsidRDefault="009248EE" w:rsidP="00624C05">
            <w:pPr>
              <w:pStyle w:val="Akapitzlist"/>
              <w:numPr>
                <w:ilvl w:val="0"/>
                <w:numId w:val="35"/>
              </w:numPr>
              <w:ind w:left="1021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po 3 miesiącach od zabiegu operacyjnego</w:t>
            </w:r>
            <w:r w:rsidR="008977A0" w:rsidRPr="002846AA">
              <w:rPr>
                <w:rFonts w:ascii="Arial" w:hAnsi="Arial" w:cs="Arial"/>
                <w:spacing w:val="-6"/>
              </w:rPr>
              <w:t>,</w:t>
            </w:r>
          </w:p>
          <w:p w14:paraId="2275055A" w14:textId="3935C3AA" w:rsidR="00023D73" w:rsidRPr="002846AA" w:rsidRDefault="009248EE" w:rsidP="00C73077">
            <w:pPr>
              <w:pStyle w:val="Akapitzlist"/>
              <w:numPr>
                <w:ilvl w:val="0"/>
                <w:numId w:val="35"/>
              </w:numPr>
              <w:ind w:left="1021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po 6 miesiącach od zabiegu operacyjnego</w:t>
            </w:r>
            <w:r w:rsidR="008977A0" w:rsidRPr="002846AA">
              <w:rPr>
                <w:rFonts w:ascii="Arial" w:hAnsi="Arial" w:cs="Arial"/>
                <w:spacing w:val="-6"/>
              </w:rPr>
              <w:t>,</w:t>
            </w:r>
          </w:p>
          <w:p w14:paraId="29E6C196" w14:textId="5EA018FD" w:rsidR="00282767" w:rsidRPr="002846AA" w:rsidRDefault="00282767" w:rsidP="00C73077">
            <w:pPr>
              <w:pStyle w:val="Akapitzlist"/>
              <w:numPr>
                <w:ilvl w:val="0"/>
                <w:numId w:val="35"/>
              </w:numPr>
              <w:ind w:left="1021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po 9 miesiącach od zabiegu operacyjnego</w:t>
            </w:r>
            <w:r w:rsidR="008977A0" w:rsidRPr="002846AA">
              <w:rPr>
                <w:rFonts w:ascii="Arial" w:hAnsi="Arial" w:cs="Arial"/>
                <w:spacing w:val="-6"/>
              </w:rPr>
              <w:t>,</w:t>
            </w:r>
          </w:p>
          <w:p w14:paraId="7A4A5B28" w14:textId="0AF20B18" w:rsidR="00FB6009" w:rsidRPr="005F41F0" w:rsidRDefault="001D2EE3" w:rsidP="005F41F0">
            <w:pPr>
              <w:pStyle w:val="Akapitzlist"/>
              <w:numPr>
                <w:ilvl w:val="0"/>
                <w:numId w:val="35"/>
              </w:numPr>
              <w:ind w:left="1021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 xml:space="preserve">po 12 miesiącach </w:t>
            </w:r>
            <w:r w:rsidR="0011560C" w:rsidRPr="002846AA">
              <w:rPr>
                <w:rFonts w:ascii="Arial" w:hAnsi="Arial" w:cs="Arial"/>
                <w:spacing w:val="-6"/>
              </w:rPr>
              <w:t>od zabiegu operacyjnego</w:t>
            </w:r>
            <w:r w:rsidR="005F41F0">
              <w:rPr>
                <w:rFonts w:ascii="Arial" w:hAnsi="Arial" w:cs="Arial"/>
                <w:spacing w:val="-6"/>
              </w:rPr>
              <w:t xml:space="preserve"> – </w:t>
            </w:r>
            <w:r w:rsidR="0011560C" w:rsidRPr="002846AA">
              <w:rPr>
                <w:rFonts w:ascii="Arial" w:hAnsi="Arial" w:cs="Arial"/>
                <w:spacing w:val="-6"/>
              </w:rPr>
              <w:t xml:space="preserve">porada specjalistyczna kończąca opiekę </w:t>
            </w:r>
            <w:r w:rsidR="0011560C" w:rsidRPr="005F41F0">
              <w:rPr>
                <w:rFonts w:ascii="Arial" w:hAnsi="Arial" w:cs="Arial"/>
                <w:spacing w:val="-6"/>
              </w:rPr>
              <w:t>w ramach KOS-BAR. W ramach tej porady musi być przeprowadzony bilans opieki nad</w:t>
            </w:r>
            <w:r w:rsidR="00C41648" w:rsidRPr="005F41F0">
              <w:rPr>
                <w:rFonts w:ascii="Arial" w:hAnsi="Arial" w:cs="Arial"/>
                <w:spacing w:val="-6"/>
              </w:rPr>
              <w:t xml:space="preserve"> świadczeniobiorcą</w:t>
            </w:r>
            <w:r w:rsidR="0011560C" w:rsidRPr="005F41F0">
              <w:rPr>
                <w:rFonts w:ascii="Arial" w:hAnsi="Arial" w:cs="Arial"/>
                <w:spacing w:val="-6"/>
              </w:rPr>
              <w:t xml:space="preserve"> po leczeniu chirurgicznym otyłości</w:t>
            </w:r>
            <w:r w:rsidR="005F41F0">
              <w:rPr>
                <w:rFonts w:ascii="Arial" w:hAnsi="Arial" w:cs="Arial"/>
                <w:spacing w:val="-6"/>
              </w:rPr>
              <w:t>;</w:t>
            </w:r>
          </w:p>
          <w:p w14:paraId="4EE8BBA1" w14:textId="0BCA86C9" w:rsidR="00427329" w:rsidRPr="002846AA" w:rsidRDefault="00FB6009" w:rsidP="00624C05">
            <w:pPr>
              <w:pStyle w:val="Akapitzlist"/>
              <w:numPr>
                <w:ilvl w:val="0"/>
                <w:numId w:val="34"/>
              </w:numPr>
              <w:spacing w:before="60" w:after="60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W t</w:t>
            </w:r>
            <w:r w:rsidR="008977A0" w:rsidRPr="002846AA">
              <w:rPr>
                <w:rFonts w:ascii="Arial" w:hAnsi="Arial" w:cs="Arial"/>
                <w:spacing w:val="-6"/>
              </w:rPr>
              <w:t>r</w:t>
            </w:r>
            <w:r w:rsidRPr="002846AA">
              <w:rPr>
                <w:rFonts w:ascii="Arial" w:hAnsi="Arial" w:cs="Arial"/>
                <w:spacing w:val="-6"/>
              </w:rPr>
              <w:t xml:space="preserve">akcie </w:t>
            </w:r>
            <w:r w:rsidR="00A35F7A" w:rsidRPr="002846AA">
              <w:rPr>
                <w:rFonts w:ascii="Arial" w:hAnsi="Arial" w:cs="Arial"/>
                <w:spacing w:val="-6"/>
              </w:rPr>
              <w:t xml:space="preserve"> </w:t>
            </w:r>
            <w:r w:rsidR="00104CC3" w:rsidRPr="002846AA">
              <w:rPr>
                <w:rFonts w:ascii="Arial" w:hAnsi="Arial" w:cs="Arial"/>
                <w:spacing w:val="-6"/>
              </w:rPr>
              <w:t>wizyt</w:t>
            </w:r>
            <w:r w:rsidR="005721EF" w:rsidRPr="002846AA">
              <w:rPr>
                <w:rFonts w:ascii="Arial" w:hAnsi="Arial" w:cs="Arial"/>
                <w:spacing w:val="-6"/>
              </w:rPr>
              <w:t xml:space="preserve"> </w:t>
            </w:r>
            <w:r w:rsidRPr="002846AA">
              <w:rPr>
                <w:rFonts w:ascii="Arial" w:hAnsi="Arial" w:cs="Arial"/>
                <w:spacing w:val="-6"/>
              </w:rPr>
              <w:t>kontrol</w:t>
            </w:r>
            <w:r w:rsidR="00104CC3" w:rsidRPr="002846AA">
              <w:rPr>
                <w:rFonts w:ascii="Arial" w:hAnsi="Arial" w:cs="Arial"/>
                <w:spacing w:val="-6"/>
              </w:rPr>
              <w:t>n</w:t>
            </w:r>
            <w:r w:rsidR="00B6619E" w:rsidRPr="002846AA">
              <w:rPr>
                <w:rFonts w:ascii="Arial" w:hAnsi="Arial" w:cs="Arial"/>
                <w:spacing w:val="-6"/>
              </w:rPr>
              <w:t>ych</w:t>
            </w:r>
            <w:r w:rsidR="00583545" w:rsidRPr="002846AA">
              <w:rPr>
                <w:rFonts w:ascii="Arial" w:hAnsi="Arial" w:cs="Arial"/>
                <w:spacing w:val="-6"/>
              </w:rPr>
              <w:t xml:space="preserve"> regularna ocena </w:t>
            </w:r>
            <w:r w:rsidR="00427329" w:rsidRPr="002846AA">
              <w:rPr>
                <w:rFonts w:ascii="Arial" w:hAnsi="Arial" w:cs="Arial"/>
                <w:spacing w:val="-6"/>
              </w:rPr>
              <w:t>następując</w:t>
            </w:r>
            <w:r w:rsidR="00197B30" w:rsidRPr="002846AA">
              <w:rPr>
                <w:rFonts w:ascii="Arial" w:hAnsi="Arial" w:cs="Arial"/>
                <w:spacing w:val="-6"/>
              </w:rPr>
              <w:t xml:space="preserve">ych </w:t>
            </w:r>
            <w:r w:rsidR="00427329" w:rsidRPr="002846AA">
              <w:rPr>
                <w:rFonts w:ascii="Arial" w:hAnsi="Arial" w:cs="Arial"/>
                <w:spacing w:val="-6"/>
              </w:rPr>
              <w:t>parametr</w:t>
            </w:r>
            <w:r w:rsidR="00197B30" w:rsidRPr="002846AA">
              <w:rPr>
                <w:rFonts w:ascii="Arial" w:hAnsi="Arial" w:cs="Arial"/>
                <w:spacing w:val="-6"/>
              </w:rPr>
              <w:t>ów</w:t>
            </w:r>
            <w:r w:rsidR="00427329" w:rsidRPr="002846AA">
              <w:rPr>
                <w:rFonts w:ascii="Arial" w:hAnsi="Arial" w:cs="Arial"/>
                <w:spacing w:val="-6"/>
              </w:rPr>
              <w:t>:</w:t>
            </w:r>
          </w:p>
          <w:p w14:paraId="35907F1A" w14:textId="77777777" w:rsidR="0046427B" w:rsidRPr="002846AA" w:rsidRDefault="00CB7598" w:rsidP="0046427B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wynik leczenia w odniesieniu do redukcji masy ciała (%EWL, %EBMIL, %WL)</w:t>
            </w:r>
            <w:r w:rsidR="002306BF" w:rsidRPr="002846AA">
              <w:rPr>
                <w:rFonts w:ascii="Arial" w:hAnsi="Arial" w:cs="Arial"/>
              </w:rPr>
              <w:t>,</w:t>
            </w:r>
          </w:p>
          <w:p w14:paraId="1CEFED79" w14:textId="0F8BFAD1" w:rsidR="002306BF" w:rsidRPr="002846AA" w:rsidRDefault="0046427B" w:rsidP="0013739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pomiar wagi przy użyciu analizatora składu ciała umożliwiającego ilościową analizę komponentów składu ciała ludzkiego,</w:t>
            </w:r>
          </w:p>
          <w:p w14:paraId="39BD38AB" w14:textId="35AAF2B0" w:rsidR="009B044C" w:rsidRPr="002846AA" w:rsidRDefault="009B044C" w:rsidP="0046427B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nawyki żywieniowe oraz ocena ilościowa i jakościowa stosowanej diety,</w:t>
            </w:r>
          </w:p>
          <w:p w14:paraId="0E52074E" w14:textId="67127EEA" w:rsidR="00B13BA7" w:rsidRPr="002846AA" w:rsidRDefault="00B13BA7" w:rsidP="0046427B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ustępowanie chorób wywołanych otyłością i modyfikacja ich leczenia</w:t>
            </w:r>
            <w:r w:rsidR="004E5A9E" w:rsidRPr="002846AA">
              <w:rPr>
                <w:rFonts w:ascii="Arial" w:hAnsi="Arial" w:cs="Arial"/>
              </w:rPr>
              <w:t>,</w:t>
            </w:r>
          </w:p>
          <w:p w14:paraId="4B9BCEF8" w14:textId="503AEB03" w:rsidR="004E5A9E" w:rsidRPr="002846AA" w:rsidRDefault="002F53A2" w:rsidP="0046427B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monitorowanie pojawiania się nowych problemów, odległych powikłań, schorzeń,</w:t>
            </w:r>
          </w:p>
          <w:p w14:paraId="022AB10B" w14:textId="12A5A646" w:rsidR="00C54B9E" w:rsidRPr="002846AA" w:rsidRDefault="00947B8A" w:rsidP="0046427B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wykonanie </w:t>
            </w:r>
            <w:r w:rsidR="00C54B9E" w:rsidRPr="002846AA">
              <w:rPr>
                <w:rFonts w:ascii="Arial" w:hAnsi="Arial" w:cs="Arial"/>
              </w:rPr>
              <w:t>bada</w:t>
            </w:r>
            <w:r w:rsidR="00227224" w:rsidRPr="002846AA">
              <w:rPr>
                <w:rFonts w:ascii="Arial" w:hAnsi="Arial" w:cs="Arial"/>
              </w:rPr>
              <w:t>ń</w:t>
            </w:r>
            <w:r w:rsidR="00C54B9E" w:rsidRPr="002846AA">
              <w:rPr>
                <w:rFonts w:ascii="Arial" w:hAnsi="Arial" w:cs="Arial"/>
              </w:rPr>
              <w:t xml:space="preserve">  laboratoryjn</w:t>
            </w:r>
            <w:r w:rsidR="00227224" w:rsidRPr="002846AA">
              <w:rPr>
                <w:rFonts w:ascii="Arial" w:hAnsi="Arial" w:cs="Arial"/>
              </w:rPr>
              <w:t>ych obejmujących</w:t>
            </w:r>
            <w:r w:rsidRPr="002846AA">
              <w:rPr>
                <w:rFonts w:ascii="Arial" w:hAnsi="Arial" w:cs="Arial"/>
              </w:rPr>
              <w:t xml:space="preserve">: </w:t>
            </w:r>
          </w:p>
          <w:p w14:paraId="6E86E155" w14:textId="2AC4BC19" w:rsidR="008063FA" w:rsidRPr="002846AA" w:rsidRDefault="00840C64" w:rsidP="00624C05">
            <w:pPr>
              <w:pStyle w:val="Akapitzlist"/>
              <w:numPr>
                <w:ilvl w:val="0"/>
                <w:numId w:val="36"/>
              </w:numPr>
              <w:ind w:left="1021" w:hanging="284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morfologi</w:t>
            </w:r>
            <w:r w:rsidR="00227224" w:rsidRPr="002846AA">
              <w:rPr>
                <w:rFonts w:ascii="Arial" w:hAnsi="Arial" w:cs="Arial"/>
                <w:spacing w:val="-6"/>
              </w:rPr>
              <w:t>ę</w:t>
            </w:r>
            <w:r w:rsidRPr="002846AA">
              <w:rPr>
                <w:rFonts w:ascii="Arial" w:hAnsi="Arial" w:cs="Arial"/>
                <w:spacing w:val="-6"/>
              </w:rPr>
              <w:t xml:space="preserve">, </w:t>
            </w:r>
            <w:r w:rsidR="008063FA" w:rsidRPr="002846AA">
              <w:rPr>
                <w:rFonts w:ascii="Arial" w:hAnsi="Arial" w:cs="Arial"/>
                <w:spacing w:val="-6"/>
              </w:rPr>
              <w:t xml:space="preserve"> stężenie hemoglobiny</w:t>
            </w:r>
            <w:r w:rsidR="00924EE8" w:rsidRPr="002846AA">
              <w:rPr>
                <w:rFonts w:ascii="Arial" w:hAnsi="Arial" w:cs="Arial"/>
                <w:spacing w:val="-6"/>
              </w:rPr>
              <w:t>,</w:t>
            </w:r>
          </w:p>
          <w:p w14:paraId="477F5F8E" w14:textId="7C111A2A" w:rsidR="008063FA" w:rsidRPr="002846AA" w:rsidRDefault="008063FA" w:rsidP="00624C05">
            <w:pPr>
              <w:pStyle w:val="Akapitzlist"/>
              <w:numPr>
                <w:ilvl w:val="0"/>
                <w:numId w:val="36"/>
              </w:numPr>
              <w:ind w:left="1021" w:hanging="284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glikemię na czczo (w przypadku chorych na cukrzycę HbA1c)</w:t>
            </w:r>
            <w:r w:rsidR="00924EE8" w:rsidRPr="002846AA">
              <w:rPr>
                <w:rFonts w:ascii="Arial" w:hAnsi="Arial" w:cs="Arial"/>
                <w:spacing w:val="-6"/>
              </w:rPr>
              <w:t>,</w:t>
            </w:r>
          </w:p>
          <w:p w14:paraId="4DB71106" w14:textId="3D46F099" w:rsidR="008063FA" w:rsidRPr="002846AA" w:rsidRDefault="008063FA" w:rsidP="00624C05">
            <w:pPr>
              <w:pStyle w:val="Akapitzlist"/>
              <w:numPr>
                <w:ilvl w:val="0"/>
                <w:numId w:val="36"/>
              </w:numPr>
              <w:ind w:left="1021" w:hanging="284"/>
              <w:jc w:val="both"/>
              <w:rPr>
                <w:rFonts w:ascii="Arial" w:hAnsi="Arial" w:cs="Arial"/>
                <w:spacing w:val="-6"/>
              </w:rPr>
            </w:pPr>
            <w:proofErr w:type="spellStart"/>
            <w:r w:rsidRPr="002846AA">
              <w:rPr>
                <w:rFonts w:ascii="Arial" w:hAnsi="Arial" w:cs="Arial"/>
                <w:spacing w:val="-6"/>
              </w:rPr>
              <w:t>lipidogram</w:t>
            </w:r>
            <w:proofErr w:type="spellEnd"/>
            <w:r w:rsidR="00924EE8" w:rsidRPr="002846AA">
              <w:rPr>
                <w:rFonts w:ascii="Arial" w:hAnsi="Arial" w:cs="Arial"/>
                <w:spacing w:val="-6"/>
              </w:rPr>
              <w:t>,</w:t>
            </w:r>
          </w:p>
          <w:p w14:paraId="710F0506" w14:textId="525D9DD8" w:rsidR="009F5ADB" w:rsidRPr="002846AA" w:rsidRDefault="009F5ADB" w:rsidP="00624C05">
            <w:pPr>
              <w:pStyle w:val="Akapitzlist"/>
              <w:numPr>
                <w:ilvl w:val="0"/>
                <w:numId w:val="36"/>
              </w:numPr>
              <w:ind w:left="1021" w:hanging="284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 xml:space="preserve">ocenę gospodarki żelaza (ferrytyna, </w:t>
            </w:r>
            <w:proofErr w:type="spellStart"/>
            <w:r w:rsidRPr="002846AA">
              <w:rPr>
                <w:rFonts w:ascii="Arial" w:hAnsi="Arial" w:cs="Arial"/>
                <w:spacing w:val="-6"/>
              </w:rPr>
              <w:t>transferyna</w:t>
            </w:r>
            <w:proofErr w:type="spellEnd"/>
            <w:r w:rsidRPr="002846AA">
              <w:rPr>
                <w:rFonts w:ascii="Arial" w:hAnsi="Arial" w:cs="Arial"/>
                <w:spacing w:val="-6"/>
              </w:rPr>
              <w:t>, żelazo)</w:t>
            </w:r>
            <w:r w:rsidR="00924EE8" w:rsidRPr="002846AA">
              <w:rPr>
                <w:rFonts w:ascii="Arial" w:hAnsi="Arial" w:cs="Arial"/>
                <w:spacing w:val="-6"/>
              </w:rPr>
              <w:t>,</w:t>
            </w:r>
          </w:p>
          <w:p w14:paraId="030512E8" w14:textId="1FB1BDAC" w:rsidR="009F5ADB" w:rsidRPr="002846AA" w:rsidRDefault="009F5ADB" w:rsidP="00624C05">
            <w:pPr>
              <w:pStyle w:val="Akapitzlist"/>
              <w:numPr>
                <w:ilvl w:val="0"/>
                <w:numId w:val="36"/>
              </w:numPr>
              <w:ind w:left="1021" w:hanging="284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enzymy wątrobowe</w:t>
            </w:r>
            <w:r w:rsidR="00924EE8" w:rsidRPr="002846AA">
              <w:rPr>
                <w:rFonts w:ascii="Arial" w:hAnsi="Arial" w:cs="Arial"/>
                <w:spacing w:val="-6"/>
              </w:rPr>
              <w:t>,</w:t>
            </w:r>
            <w:r w:rsidRPr="002846AA">
              <w:rPr>
                <w:rFonts w:ascii="Arial" w:hAnsi="Arial" w:cs="Arial"/>
                <w:spacing w:val="-6"/>
              </w:rPr>
              <w:t xml:space="preserve"> </w:t>
            </w:r>
          </w:p>
          <w:p w14:paraId="37ABCFBA" w14:textId="4C494843" w:rsidR="001322D0" w:rsidRPr="002846AA" w:rsidRDefault="009F5ADB" w:rsidP="00624C05">
            <w:pPr>
              <w:pStyle w:val="Akapitzlist"/>
              <w:numPr>
                <w:ilvl w:val="0"/>
                <w:numId w:val="36"/>
              </w:numPr>
              <w:ind w:left="1021" w:hanging="284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ocenę czynności nerek (mocznik, kreatynina)</w:t>
            </w:r>
            <w:r w:rsidR="00924EE8" w:rsidRPr="002846AA">
              <w:rPr>
                <w:rFonts w:ascii="Arial" w:hAnsi="Arial" w:cs="Arial"/>
                <w:spacing w:val="-6"/>
              </w:rPr>
              <w:t>,</w:t>
            </w:r>
          </w:p>
          <w:p w14:paraId="07D8398F" w14:textId="77777777" w:rsidR="00DA3B0C" w:rsidRPr="002846AA" w:rsidRDefault="009F5ADB" w:rsidP="00624C05">
            <w:pPr>
              <w:pStyle w:val="Akapitzlist"/>
              <w:numPr>
                <w:ilvl w:val="0"/>
                <w:numId w:val="36"/>
              </w:numPr>
              <w:ind w:left="1021" w:hanging="284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stężenie jonów wapnia, parathormonu, frakcji kostnej fosfatazy alkalicznej</w:t>
            </w:r>
            <w:r w:rsidR="00924EE8" w:rsidRPr="002846AA">
              <w:rPr>
                <w:rFonts w:ascii="Arial" w:hAnsi="Arial" w:cs="Arial"/>
                <w:spacing w:val="-6"/>
              </w:rPr>
              <w:t>,</w:t>
            </w:r>
            <w:r w:rsidR="00E86C1C" w:rsidRPr="002846AA">
              <w:rPr>
                <w:rFonts w:ascii="Arial" w:hAnsi="Arial" w:cs="Arial"/>
                <w:spacing w:val="-6"/>
              </w:rPr>
              <w:t xml:space="preserve"> </w:t>
            </w:r>
          </w:p>
          <w:p w14:paraId="7F9B31E7" w14:textId="6ACF2BCA" w:rsidR="001322D0" w:rsidRPr="002846AA" w:rsidRDefault="00E86C1C" w:rsidP="00624C05">
            <w:pPr>
              <w:pStyle w:val="Akapitzlist"/>
              <w:numPr>
                <w:ilvl w:val="0"/>
                <w:numId w:val="36"/>
              </w:numPr>
              <w:ind w:left="1021" w:hanging="284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magnez</w:t>
            </w:r>
            <w:r w:rsidR="00DA3B0C" w:rsidRPr="002846AA">
              <w:rPr>
                <w:rFonts w:ascii="Arial" w:hAnsi="Arial" w:cs="Arial"/>
                <w:spacing w:val="-6"/>
              </w:rPr>
              <w:t>, cynk</w:t>
            </w:r>
            <w:r w:rsidR="008F4ED7" w:rsidRPr="002846AA">
              <w:rPr>
                <w:rFonts w:ascii="Arial" w:hAnsi="Arial" w:cs="Arial"/>
                <w:spacing w:val="-6"/>
              </w:rPr>
              <w:t>,</w:t>
            </w:r>
          </w:p>
          <w:p w14:paraId="7BD09DFF" w14:textId="6BB427D1" w:rsidR="00BD73AD" w:rsidRPr="002846AA" w:rsidRDefault="009F5ADB" w:rsidP="00624C05">
            <w:pPr>
              <w:pStyle w:val="Akapitzlist"/>
              <w:numPr>
                <w:ilvl w:val="0"/>
                <w:numId w:val="36"/>
              </w:numPr>
              <w:ind w:left="1021" w:hanging="284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 xml:space="preserve">stężenie białka, albumin i </w:t>
            </w:r>
            <w:proofErr w:type="spellStart"/>
            <w:r w:rsidRPr="002846AA">
              <w:rPr>
                <w:rFonts w:ascii="Arial" w:hAnsi="Arial" w:cs="Arial"/>
                <w:spacing w:val="-6"/>
              </w:rPr>
              <w:t>prealbumin</w:t>
            </w:r>
            <w:proofErr w:type="spellEnd"/>
            <w:r w:rsidR="00924EE8" w:rsidRPr="002846AA">
              <w:rPr>
                <w:rFonts w:ascii="Arial" w:hAnsi="Arial" w:cs="Arial"/>
                <w:spacing w:val="-6"/>
              </w:rPr>
              <w:t>,</w:t>
            </w:r>
          </w:p>
          <w:p w14:paraId="07ED6769" w14:textId="28CFE27D" w:rsidR="00C54B9E" w:rsidRPr="002846AA" w:rsidRDefault="00D475D0" w:rsidP="00624C05">
            <w:pPr>
              <w:pStyle w:val="Akapitzlist"/>
              <w:numPr>
                <w:ilvl w:val="0"/>
                <w:numId w:val="36"/>
              </w:numPr>
              <w:ind w:left="1021" w:hanging="284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 xml:space="preserve">stężenie </w:t>
            </w:r>
            <w:r w:rsidR="00BD73AD" w:rsidRPr="002846AA">
              <w:rPr>
                <w:rFonts w:ascii="Arial" w:hAnsi="Arial" w:cs="Arial"/>
                <w:spacing w:val="-6"/>
              </w:rPr>
              <w:t>wi</w:t>
            </w:r>
            <w:r w:rsidRPr="002846AA">
              <w:rPr>
                <w:rFonts w:ascii="Arial" w:hAnsi="Arial" w:cs="Arial"/>
                <w:spacing w:val="-6"/>
              </w:rPr>
              <w:t>tamin</w:t>
            </w:r>
            <w:r w:rsidR="00BD73AD" w:rsidRPr="002846AA">
              <w:rPr>
                <w:rFonts w:ascii="Arial" w:hAnsi="Arial" w:cs="Arial"/>
                <w:spacing w:val="-6"/>
              </w:rPr>
              <w:t xml:space="preserve"> B12, D3</w:t>
            </w:r>
            <w:r w:rsidR="008F4ED7" w:rsidRPr="002846AA">
              <w:rPr>
                <w:rFonts w:ascii="Arial" w:hAnsi="Arial" w:cs="Arial"/>
                <w:spacing w:val="-6"/>
              </w:rPr>
              <w:t xml:space="preserve"> </w:t>
            </w:r>
            <w:r w:rsidR="00BD73AD" w:rsidRPr="002846AA">
              <w:rPr>
                <w:rFonts w:ascii="Arial" w:hAnsi="Arial" w:cs="Arial"/>
                <w:spacing w:val="-6"/>
              </w:rPr>
              <w:t xml:space="preserve">(OH), </w:t>
            </w:r>
          </w:p>
          <w:p w14:paraId="5879F54D" w14:textId="70363347" w:rsidR="00474B4C" w:rsidRPr="002846AA" w:rsidRDefault="00272C38" w:rsidP="0046427B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</w:rPr>
              <w:t xml:space="preserve">wywiad dotyczący ewentualnych dolegliwości (nudności, wymioty, biegunki, zaparcia, obecność </w:t>
            </w:r>
            <w:proofErr w:type="spellStart"/>
            <w:r w:rsidRPr="002846AA">
              <w:rPr>
                <w:rFonts w:ascii="Arial" w:hAnsi="Arial" w:cs="Arial"/>
              </w:rPr>
              <w:t>refluksu</w:t>
            </w:r>
            <w:proofErr w:type="spellEnd"/>
            <w:r w:rsidRPr="002846AA">
              <w:rPr>
                <w:rFonts w:ascii="Arial" w:hAnsi="Arial" w:cs="Arial"/>
              </w:rPr>
              <w:t>)</w:t>
            </w:r>
            <w:r w:rsidR="008351B8" w:rsidRPr="002846AA">
              <w:rPr>
                <w:rFonts w:ascii="Arial" w:hAnsi="Arial" w:cs="Arial"/>
              </w:rPr>
              <w:t>,</w:t>
            </w:r>
          </w:p>
          <w:p w14:paraId="17A954B5" w14:textId="521E73EF" w:rsidR="00B96DA0" w:rsidRPr="002846AA" w:rsidRDefault="008351B8" w:rsidP="0046427B">
            <w:pPr>
              <w:pStyle w:val="Akapitzlist"/>
              <w:numPr>
                <w:ilvl w:val="0"/>
                <w:numId w:val="38"/>
              </w:numPr>
              <w:spacing w:after="120"/>
              <w:contextualSpacing w:val="0"/>
              <w:jc w:val="both"/>
              <w:rPr>
                <w:rFonts w:ascii="Arial" w:hAnsi="Arial" w:cs="Arial"/>
                <w:spacing w:val="-6"/>
              </w:rPr>
            </w:pPr>
            <w:r w:rsidRPr="002846AA">
              <w:rPr>
                <w:rFonts w:ascii="Arial" w:hAnsi="Arial" w:cs="Arial"/>
                <w:spacing w:val="-6"/>
              </w:rPr>
              <w:t>ocenę problemów swoistych dla danej metody operacyjnej.</w:t>
            </w:r>
          </w:p>
        </w:tc>
      </w:tr>
      <w:tr w:rsidR="005C62D9" w:rsidRPr="002846AA" w14:paraId="5F9F78C5" w14:textId="77777777" w:rsidTr="002A2E0C">
        <w:trPr>
          <w:jc w:val="center"/>
        </w:trPr>
        <w:tc>
          <w:tcPr>
            <w:tcW w:w="709" w:type="dxa"/>
          </w:tcPr>
          <w:p w14:paraId="27B902DF" w14:textId="070A72DD" w:rsidR="00C4134E" w:rsidRPr="002846AA" w:rsidRDefault="00BB7EE1" w:rsidP="00BB7EE1">
            <w:pPr>
              <w:spacing w:before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413" w:type="dxa"/>
          </w:tcPr>
          <w:p w14:paraId="7FAFE718" w14:textId="72662030" w:rsidR="00C4134E" w:rsidRPr="002846AA" w:rsidRDefault="00C4134E" w:rsidP="00BD1465">
            <w:pPr>
              <w:spacing w:before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Organizacja udzielania świadczeń</w:t>
            </w:r>
          </w:p>
        </w:tc>
        <w:tc>
          <w:tcPr>
            <w:tcW w:w="7665" w:type="dxa"/>
          </w:tcPr>
          <w:p w14:paraId="68AA5C74" w14:textId="4CBC893F" w:rsidR="00B523E7" w:rsidRPr="002846AA" w:rsidRDefault="00CA258B" w:rsidP="00A9174B">
            <w:pPr>
              <w:pStyle w:val="Akapitzlist"/>
              <w:numPr>
                <w:ilvl w:val="0"/>
                <w:numId w:val="16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Koordynacja w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>szystki</w:t>
            </w:r>
            <w:r w:rsidRPr="002846AA">
              <w:rPr>
                <w:rFonts w:ascii="Arial" w:hAnsi="Arial" w:cs="Arial"/>
                <w:bCs/>
                <w:spacing w:val="-6"/>
              </w:rPr>
              <w:t>ch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działa</w:t>
            </w:r>
            <w:r w:rsidRPr="002846AA">
              <w:rPr>
                <w:rFonts w:ascii="Arial" w:hAnsi="Arial" w:cs="Arial"/>
                <w:bCs/>
                <w:spacing w:val="-6"/>
              </w:rPr>
              <w:t>ń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związan</w:t>
            </w:r>
            <w:r w:rsidRPr="002846AA">
              <w:rPr>
                <w:rFonts w:ascii="Arial" w:hAnsi="Arial" w:cs="Arial"/>
                <w:bCs/>
                <w:spacing w:val="-6"/>
              </w:rPr>
              <w:t>ych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z kompleksową opieką </w:t>
            </w:r>
            <w:proofErr w:type="spellStart"/>
            <w:r w:rsidR="00B523E7" w:rsidRPr="002846AA">
              <w:rPr>
                <w:rFonts w:ascii="Arial" w:hAnsi="Arial" w:cs="Arial"/>
                <w:bCs/>
                <w:spacing w:val="-6"/>
              </w:rPr>
              <w:t>bariatryczną</w:t>
            </w:r>
            <w:proofErr w:type="spellEnd"/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nad</w:t>
            </w:r>
            <w:r w:rsidR="00C41648" w:rsidRPr="002846AA">
              <w:rPr>
                <w:rFonts w:ascii="Arial" w:hAnsi="Arial" w:cs="Arial"/>
                <w:bCs/>
                <w:spacing w:val="-6"/>
              </w:rPr>
              <w:t xml:space="preserve"> świadczeniobiorcą</w:t>
            </w:r>
            <w:r w:rsidR="005746D9" w:rsidRPr="002846AA">
              <w:rPr>
                <w:rFonts w:ascii="Arial" w:hAnsi="Arial" w:cs="Arial"/>
                <w:bCs/>
                <w:spacing w:val="-6"/>
              </w:rPr>
              <w:t xml:space="preserve"> na każdym etapie leczenia: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w okresie </w:t>
            </w:r>
            <w:r w:rsidR="00C41648" w:rsidRPr="002846AA">
              <w:rPr>
                <w:rFonts w:ascii="Arial" w:hAnsi="Arial" w:cs="Arial"/>
                <w:bCs/>
                <w:spacing w:val="-6"/>
              </w:rPr>
              <w:t xml:space="preserve">od 3 do 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>6 miesi</w:t>
            </w:r>
            <w:r w:rsidRPr="002846AA">
              <w:rPr>
                <w:rFonts w:ascii="Arial" w:hAnsi="Arial" w:cs="Arial"/>
                <w:bCs/>
                <w:spacing w:val="-6"/>
              </w:rPr>
              <w:t>ę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cy </w:t>
            </w:r>
            <w:r w:rsidR="004D725E" w:rsidRPr="002846AA">
              <w:rPr>
                <w:rFonts w:ascii="Arial" w:hAnsi="Arial" w:cs="Arial"/>
                <w:bCs/>
                <w:spacing w:val="-6"/>
              </w:rPr>
              <w:t>przygotowania d</w:t>
            </w:r>
            <w:r w:rsidR="00FD06B0" w:rsidRPr="002846AA">
              <w:rPr>
                <w:rFonts w:ascii="Arial" w:hAnsi="Arial" w:cs="Arial"/>
                <w:bCs/>
                <w:spacing w:val="-6"/>
              </w:rPr>
              <w:t>o</w:t>
            </w:r>
            <w:r w:rsidR="004D725E" w:rsidRPr="002846AA">
              <w:rPr>
                <w:rFonts w:ascii="Arial" w:hAnsi="Arial" w:cs="Arial"/>
                <w:bCs/>
                <w:spacing w:val="-6"/>
              </w:rPr>
              <w:t xml:space="preserve"> operacji </w:t>
            </w:r>
            <w:proofErr w:type="spellStart"/>
            <w:r w:rsidR="00FD06B0" w:rsidRPr="002846AA">
              <w:rPr>
                <w:rFonts w:ascii="Arial" w:hAnsi="Arial" w:cs="Arial"/>
                <w:bCs/>
                <w:spacing w:val="-6"/>
              </w:rPr>
              <w:t>bariatrycznej</w:t>
            </w:r>
            <w:proofErr w:type="spellEnd"/>
            <w:r w:rsidR="00FD06B0" w:rsidRPr="002846AA">
              <w:rPr>
                <w:rFonts w:ascii="Arial" w:hAnsi="Arial" w:cs="Arial"/>
                <w:bCs/>
                <w:spacing w:val="-6"/>
              </w:rPr>
              <w:t xml:space="preserve">, </w:t>
            </w:r>
            <w:r w:rsidRPr="002846AA">
              <w:rPr>
                <w:rFonts w:ascii="Arial" w:hAnsi="Arial" w:cs="Arial"/>
                <w:bCs/>
                <w:spacing w:val="-6"/>
              </w:rPr>
              <w:t xml:space="preserve">w trakcie </w:t>
            </w:r>
            <w:r w:rsidR="00FD06B0" w:rsidRPr="002846AA">
              <w:rPr>
                <w:rFonts w:ascii="Arial" w:hAnsi="Arial" w:cs="Arial"/>
                <w:bCs/>
                <w:spacing w:val="-6"/>
              </w:rPr>
              <w:t xml:space="preserve">leczenia </w:t>
            </w:r>
            <w:r w:rsidR="00CA6B68" w:rsidRPr="002846AA">
              <w:rPr>
                <w:rFonts w:ascii="Arial" w:hAnsi="Arial" w:cs="Arial"/>
                <w:bCs/>
                <w:spacing w:val="-6"/>
              </w:rPr>
              <w:t>zab</w:t>
            </w:r>
            <w:r w:rsidR="003C1BEE" w:rsidRPr="002846AA">
              <w:rPr>
                <w:rFonts w:ascii="Arial" w:hAnsi="Arial" w:cs="Arial"/>
                <w:bCs/>
                <w:spacing w:val="-6"/>
              </w:rPr>
              <w:t>iegowego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oraz w okresie 12 miesięcy </w:t>
            </w:r>
            <w:r w:rsidRPr="002846AA">
              <w:rPr>
                <w:rFonts w:ascii="Arial" w:hAnsi="Arial" w:cs="Arial"/>
                <w:bCs/>
                <w:spacing w:val="-6"/>
              </w:rPr>
              <w:t>po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wy</w:t>
            </w:r>
            <w:r w:rsidRPr="002846AA">
              <w:rPr>
                <w:rFonts w:ascii="Arial" w:hAnsi="Arial" w:cs="Arial"/>
                <w:bCs/>
                <w:spacing w:val="-6"/>
              </w:rPr>
              <w:t>konaniu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zabiegu </w:t>
            </w:r>
            <w:proofErr w:type="spellStart"/>
            <w:r w:rsidRPr="002846AA">
              <w:rPr>
                <w:rFonts w:ascii="Arial" w:hAnsi="Arial" w:cs="Arial"/>
                <w:bCs/>
                <w:spacing w:val="-6"/>
              </w:rPr>
              <w:t>bariatrycznego</w:t>
            </w:r>
            <w:proofErr w:type="spellEnd"/>
            <w:r w:rsidRPr="002846AA">
              <w:rPr>
                <w:rFonts w:ascii="Arial" w:hAnsi="Arial" w:cs="Arial"/>
                <w:bCs/>
                <w:spacing w:val="-6"/>
              </w:rPr>
              <w:t>.</w:t>
            </w:r>
          </w:p>
          <w:p w14:paraId="3B1C6A38" w14:textId="0B27D622" w:rsidR="00B523E7" w:rsidRPr="002846AA" w:rsidRDefault="00D11BE6" w:rsidP="000572F0">
            <w:pPr>
              <w:pStyle w:val="Akapitzlist"/>
              <w:numPr>
                <w:ilvl w:val="0"/>
                <w:numId w:val="16"/>
              </w:numPr>
              <w:spacing w:before="60" w:after="60"/>
              <w:ind w:left="318" w:hanging="284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lastRenderedPageBreak/>
              <w:t>O</w:t>
            </w:r>
            <w:r w:rsidR="00CA258B" w:rsidRPr="002846AA">
              <w:rPr>
                <w:rFonts w:ascii="Arial" w:hAnsi="Arial" w:cs="Arial"/>
                <w:bCs/>
                <w:spacing w:val="-6"/>
              </w:rPr>
              <w:t>środek zapewnia przeprowadzenie procesu terapeutycznego zgodnie z indywidualnymi potrzebami</w:t>
            </w:r>
            <w:r w:rsidR="00C41648" w:rsidRPr="002846AA">
              <w:rPr>
                <w:rFonts w:ascii="Arial" w:hAnsi="Arial" w:cs="Arial"/>
                <w:bCs/>
                <w:spacing w:val="-6"/>
              </w:rPr>
              <w:t xml:space="preserve"> świadczeniobiorcy</w:t>
            </w:r>
            <w:r w:rsidR="00CA258B" w:rsidRPr="002846AA">
              <w:rPr>
                <w:rFonts w:ascii="Arial" w:hAnsi="Arial" w:cs="Arial"/>
                <w:bCs/>
                <w:spacing w:val="-6"/>
              </w:rPr>
              <w:t xml:space="preserve"> wynikającymi z ustalonego planu leczenia, przy uwzględnieniu świadczeń wchodzących w zakres opieki kompleksowej.</w:t>
            </w:r>
          </w:p>
          <w:p w14:paraId="14FA30FD" w14:textId="45F5BB31" w:rsidR="00C847BF" w:rsidRPr="002846AA" w:rsidRDefault="00C847BF" w:rsidP="000572F0">
            <w:pPr>
              <w:pStyle w:val="Akapitzlist"/>
              <w:numPr>
                <w:ilvl w:val="0"/>
                <w:numId w:val="16"/>
              </w:numPr>
              <w:spacing w:before="60" w:after="60"/>
              <w:ind w:left="319" w:hanging="283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Wykonanie planu leczenia nadzoruje koordynator</w:t>
            </w:r>
            <w:r w:rsidR="009A01D1" w:rsidRPr="002846AA">
              <w:rPr>
                <w:rFonts w:ascii="Arial" w:hAnsi="Arial" w:cs="Arial"/>
                <w:bCs/>
                <w:spacing w:val="-6"/>
              </w:rPr>
              <w:t xml:space="preserve"> programu </w:t>
            </w:r>
            <w:r w:rsidRPr="002846AA">
              <w:rPr>
                <w:rFonts w:ascii="Arial" w:hAnsi="Arial" w:cs="Arial"/>
                <w:bCs/>
                <w:spacing w:val="-6"/>
              </w:rPr>
              <w:t>KOS-BAR, który w szczególności: ustala terminy spotkań, nadzoruje prowadzenie dokumentacji oraz czuwa nad formalną jakością całego procesu leczenia</w:t>
            </w:r>
            <w:r w:rsidR="009356B0" w:rsidRPr="002846AA">
              <w:rPr>
                <w:rFonts w:ascii="Arial" w:hAnsi="Arial" w:cs="Arial"/>
                <w:bCs/>
                <w:spacing w:val="-6"/>
              </w:rPr>
              <w:t>.</w:t>
            </w:r>
          </w:p>
          <w:p w14:paraId="251C098D" w14:textId="36BC7CD6" w:rsidR="00B523E7" w:rsidRPr="002846AA" w:rsidRDefault="00C847BF" w:rsidP="000572F0">
            <w:pPr>
              <w:pStyle w:val="Akapitzlist"/>
              <w:numPr>
                <w:ilvl w:val="0"/>
                <w:numId w:val="16"/>
              </w:numPr>
              <w:spacing w:before="60" w:after="60"/>
              <w:ind w:left="319" w:hanging="283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Z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>apewni</w:t>
            </w:r>
            <w:r w:rsidRPr="002846AA">
              <w:rPr>
                <w:rFonts w:ascii="Arial" w:hAnsi="Arial" w:cs="Arial"/>
                <w:bCs/>
                <w:spacing w:val="-6"/>
              </w:rPr>
              <w:t>enie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2846AA">
              <w:rPr>
                <w:rFonts w:ascii="Arial" w:hAnsi="Arial" w:cs="Arial"/>
                <w:bCs/>
                <w:spacing w:val="-6"/>
              </w:rPr>
              <w:t>wsparcia psycholog</w:t>
            </w:r>
            <w:r w:rsidR="00F76F3F" w:rsidRPr="002846AA">
              <w:rPr>
                <w:rFonts w:ascii="Arial" w:hAnsi="Arial" w:cs="Arial"/>
                <w:bCs/>
                <w:spacing w:val="-6"/>
              </w:rPr>
              <w:t>a</w:t>
            </w:r>
            <w:r w:rsidR="00546F0A" w:rsidRPr="002846AA">
              <w:rPr>
                <w:rFonts w:ascii="Arial" w:hAnsi="Arial" w:cs="Arial"/>
                <w:bCs/>
                <w:spacing w:val="-6"/>
              </w:rPr>
              <w:t>, dietetyka</w:t>
            </w:r>
            <w:r w:rsidRPr="002846AA">
              <w:rPr>
                <w:rFonts w:ascii="Arial" w:hAnsi="Arial" w:cs="Arial"/>
                <w:bCs/>
                <w:spacing w:val="-6"/>
              </w:rPr>
              <w:t xml:space="preserve"> i 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>odpowiedni</w:t>
            </w:r>
            <w:r w:rsidRPr="002846AA">
              <w:rPr>
                <w:rFonts w:ascii="Arial" w:hAnsi="Arial" w:cs="Arial"/>
                <w:bCs/>
                <w:spacing w:val="-6"/>
              </w:rPr>
              <w:t>ej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rehabilitacj</w:t>
            </w:r>
            <w:r w:rsidR="00457508" w:rsidRPr="002846AA">
              <w:rPr>
                <w:rFonts w:ascii="Arial" w:hAnsi="Arial" w:cs="Arial"/>
                <w:bCs/>
                <w:spacing w:val="-6"/>
              </w:rPr>
              <w:t>i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2846AA">
              <w:rPr>
                <w:rFonts w:ascii="Arial" w:hAnsi="Arial" w:cs="Arial"/>
                <w:bCs/>
                <w:spacing w:val="-6"/>
              </w:rPr>
              <w:t xml:space="preserve">leczniczej 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>zgodnie ze stanem</w:t>
            </w:r>
            <w:r w:rsidR="00760E19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</w:t>
            </w:r>
            <w:r w:rsidR="00760E19" w:rsidRPr="002846AA">
              <w:rPr>
                <w:rFonts w:ascii="Arial" w:hAnsi="Arial" w:cs="Arial"/>
                <w:bCs/>
                <w:spacing w:val="-6"/>
              </w:rPr>
              <w:t xml:space="preserve">świadczeniobiorcy 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>oraz edukacj</w:t>
            </w:r>
            <w:r w:rsidRPr="002846AA">
              <w:rPr>
                <w:rFonts w:ascii="Arial" w:hAnsi="Arial" w:cs="Arial"/>
                <w:bCs/>
                <w:spacing w:val="-6"/>
              </w:rPr>
              <w:t>i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dotycząc</w:t>
            </w:r>
            <w:r w:rsidR="009A01D1" w:rsidRPr="002846AA">
              <w:rPr>
                <w:rFonts w:ascii="Arial" w:hAnsi="Arial" w:cs="Arial"/>
                <w:bCs/>
                <w:spacing w:val="-6"/>
              </w:rPr>
              <w:t>ej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stylu życia</w:t>
            </w:r>
            <w:r w:rsidR="000739FB" w:rsidRPr="002846AA">
              <w:rPr>
                <w:rFonts w:ascii="Arial" w:hAnsi="Arial" w:cs="Arial"/>
                <w:bCs/>
                <w:spacing w:val="-6"/>
              </w:rPr>
              <w:t>.</w:t>
            </w:r>
          </w:p>
          <w:p w14:paraId="32CBB33B" w14:textId="57FFB88A" w:rsidR="00BF3A5D" w:rsidRPr="002846AA" w:rsidRDefault="00BF3A5D" w:rsidP="000572F0">
            <w:pPr>
              <w:pStyle w:val="Akapitzlist"/>
              <w:numPr>
                <w:ilvl w:val="0"/>
                <w:numId w:val="16"/>
              </w:numPr>
              <w:spacing w:before="60" w:after="60"/>
              <w:ind w:left="319" w:hanging="283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Monitorowanie efektów leczenia oraz całego procesu terapeutycznego.</w:t>
            </w:r>
          </w:p>
          <w:p w14:paraId="021A284C" w14:textId="1E4406F5" w:rsidR="00B523E7" w:rsidRPr="002846AA" w:rsidRDefault="00C847BF" w:rsidP="000572F0">
            <w:pPr>
              <w:pStyle w:val="Akapitzlist"/>
              <w:numPr>
                <w:ilvl w:val="0"/>
                <w:numId w:val="16"/>
              </w:numPr>
              <w:spacing w:before="60" w:after="60"/>
              <w:ind w:left="319" w:hanging="283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P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>rowadzenie dokumentacji medycznej zgodnie z obowiązującymi przepisami</w:t>
            </w:r>
            <w:r w:rsidR="009356B0" w:rsidRPr="002846AA">
              <w:rPr>
                <w:rFonts w:ascii="Arial" w:hAnsi="Arial" w:cs="Arial"/>
                <w:bCs/>
                <w:spacing w:val="-6"/>
              </w:rPr>
              <w:t>.</w:t>
            </w:r>
          </w:p>
          <w:p w14:paraId="1A418BDE" w14:textId="2C82F057" w:rsidR="00B523E7" w:rsidRPr="002846AA" w:rsidRDefault="00C847BF" w:rsidP="000572F0">
            <w:pPr>
              <w:pStyle w:val="Akapitzlist"/>
              <w:numPr>
                <w:ilvl w:val="0"/>
                <w:numId w:val="16"/>
              </w:numPr>
              <w:spacing w:before="60" w:after="120"/>
              <w:ind w:left="318" w:hanging="284"/>
              <w:contextualSpacing w:val="0"/>
              <w:jc w:val="both"/>
              <w:rPr>
                <w:rFonts w:ascii="Arial" w:hAnsi="Arial" w:cs="Arial"/>
                <w:bCs/>
                <w:spacing w:val="-6"/>
              </w:rPr>
            </w:pPr>
            <w:r w:rsidRPr="002846AA">
              <w:rPr>
                <w:rFonts w:ascii="Arial" w:hAnsi="Arial" w:cs="Arial"/>
                <w:bCs/>
                <w:spacing w:val="-6"/>
              </w:rPr>
              <w:t>P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>rowadz</w:t>
            </w:r>
            <w:r w:rsidRPr="002846AA">
              <w:rPr>
                <w:rFonts w:ascii="Arial" w:hAnsi="Arial" w:cs="Arial"/>
                <w:bCs/>
                <w:spacing w:val="-6"/>
              </w:rPr>
              <w:t>enie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sprawozdawczoś</w:t>
            </w:r>
            <w:r w:rsidRPr="002846AA">
              <w:rPr>
                <w:rFonts w:ascii="Arial" w:hAnsi="Arial" w:cs="Arial"/>
                <w:bCs/>
                <w:spacing w:val="-6"/>
              </w:rPr>
              <w:t>ci</w:t>
            </w:r>
            <w:r w:rsidR="00B523E7" w:rsidRPr="002846AA">
              <w:rPr>
                <w:rFonts w:ascii="Arial" w:hAnsi="Arial" w:cs="Arial"/>
                <w:bCs/>
                <w:spacing w:val="-6"/>
              </w:rPr>
              <w:t xml:space="preserve"> z wykonanych świadczeń z zakresu diagnostyki i terapii</w:t>
            </w:r>
            <w:r w:rsidR="009E3941" w:rsidRPr="002846AA">
              <w:rPr>
                <w:rFonts w:ascii="Arial" w:hAnsi="Arial" w:cs="Arial"/>
                <w:bCs/>
                <w:spacing w:val="-6"/>
              </w:rPr>
              <w:t xml:space="preserve"> do </w:t>
            </w:r>
            <w:r w:rsidR="003E76F8" w:rsidRPr="002846AA">
              <w:rPr>
                <w:rFonts w:ascii="Arial" w:hAnsi="Arial" w:cs="Arial"/>
                <w:bCs/>
                <w:spacing w:val="-6"/>
              </w:rPr>
              <w:t>Funduszu.</w:t>
            </w:r>
          </w:p>
        </w:tc>
      </w:tr>
      <w:tr w:rsidR="005C62D9" w:rsidRPr="002846AA" w14:paraId="6044F1F0" w14:textId="77777777" w:rsidTr="002A2E0C">
        <w:trPr>
          <w:jc w:val="center"/>
        </w:trPr>
        <w:tc>
          <w:tcPr>
            <w:tcW w:w="709" w:type="dxa"/>
          </w:tcPr>
          <w:p w14:paraId="03E91575" w14:textId="14B92641" w:rsidR="00C4134E" w:rsidRPr="002846AA" w:rsidRDefault="00C4134E" w:rsidP="00624C0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1194051" w14:textId="0565EA34" w:rsidR="007E1423" w:rsidRPr="002846AA" w:rsidRDefault="00C4134E" w:rsidP="00624BB9">
            <w:p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W</w:t>
            </w:r>
            <w:r w:rsidR="007E1423" w:rsidRPr="002846AA">
              <w:rPr>
                <w:rFonts w:ascii="Arial" w:hAnsi="Arial" w:cs="Arial"/>
              </w:rPr>
              <w:t xml:space="preserve">skaźniki </w:t>
            </w:r>
            <w:r w:rsidRPr="002846AA">
              <w:rPr>
                <w:rFonts w:ascii="Arial" w:hAnsi="Arial" w:cs="Arial"/>
              </w:rPr>
              <w:t>jakości</w:t>
            </w:r>
            <w:r w:rsidR="00B84E0D" w:rsidRPr="002846AA">
              <w:rPr>
                <w:rFonts w:ascii="Arial" w:hAnsi="Arial" w:cs="Arial"/>
              </w:rPr>
              <w:t xml:space="preserve"> dotyczące </w:t>
            </w:r>
          </w:p>
          <w:p w14:paraId="1FE8CE98" w14:textId="4E6925CC" w:rsidR="00C4134E" w:rsidRPr="002846AA" w:rsidRDefault="00B84E0D" w:rsidP="00624BB9">
            <w:p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o</w:t>
            </w:r>
            <w:r w:rsidR="00BF5F58" w:rsidRPr="002846AA">
              <w:rPr>
                <w:rFonts w:ascii="Arial" w:hAnsi="Arial" w:cs="Arial"/>
              </w:rPr>
              <w:t xml:space="preserve">pieki </w:t>
            </w:r>
            <w:r w:rsidRPr="002846AA">
              <w:rPr>
                <w:rFonts w:ascii="Arial" w:hAnsi="Arial" w:cs="Arial"/>
              </w:rPr>
              <w:t>i efektów leczenia</w:t>
            </w:r>
          </w:p>
        </w:tc>
        <w:tc>
          <w:tcPr>
            <w:tcW w:w="7665" w:type="dxa"/>
          </w:tcPr>
          <w:p w14:paraId="1EE5F449" w14:textId="77777777" w:rsidR="00AD28E7" w:rsidRPr="002846AA" w:rsidRDefault="00AD28E7" w:rsidP="000572F0">
            <w:pPr>
              <w:numPr>
                <w:ilvl w:val="0"/>
                <w:numId w:val="17"/>
              </w:numPr>
              <w:spacing w:before="120" w:after="60"/>
              <w:ind w:left="357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Wskaźniki efektów </w:t>
            </w:r>
            <w:proofErr w:type="spellStart"/>
            <w:r w:rsidRPr="002846AA">
              <w:rPr>
                <w:rFonts w:ascii="Arial" w:hAnsi="Arial" w:cs="Arial"/>
              </w:rPr>
              <w:t>bariatrycznych</w:t>
            </w:r>
            <w:proofErr w:type="spellEnd"/>
            <w:r w:rsidRPr="002846AA">
              <w:rPr>
                <w:rFonts w:ascii="Arial" w:hAnsi="Arial" w:cs="Arial"/>
              </w:rPr>
              <w:t>, związane z obniżeniem masy ciała:</w:t>
            </w:r>
          </w:p>
          <w:p w14:paraId="40572110" w14:textId="64CCB4E6" w:rsidR="00612343" w:rsidRPr="002846AA" w:rsidRDefault="00AD28E7" w:rsidP="000572F0">
            <w:pPr>
              <w:numPr>
                <w:ilvl w:val="0"/>
                <w:numId w:val="18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% utrata masy ciała (ang. </w:t>
            </w:r>
            <w:proofErr w:type="spellStart"/>
            <w:r w:rsidRPr="002846AA">
              <w:rPr>
                <w:rFonts w:ascii="Arial" w:hAnsi="Arial" w:cs="Arial"/>
                <w:i/>
              </w:rPr>
              <w:t>percent</w:t>
            </w:r>
            <w:proofErr w:type="spellEnd"/>
            <w:r w:rsidRPr="0028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846AA">
              <w:rPr>
                <w:rFonts w:ascii="Arial" w:hAnsi="Arial" w:cs="Arial"/>
                <w:i/>
              </w:rPr>
              <w:t>weight</w:t>
            </w:r>
            <w:proofErr w:type="spellEnd"/>
            <w:r w:rsidRPr="0028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846AA">
              <w:rPr>
                <w:rFonts w:ascii="Arial" w:hAnsi="Arial" w:cs="Arial"/>
                <w:i/>
              </w:rPr>
              <w:t>loss</w:t>
            </w:r>
            <w:proofErr w:type="spellEnd"/>
            <w:r w:rsidRPr="002846AA">
              <w:rPr>
                <w:rFonts w:ascii="Arial" w:hAnsi="Arial" w:cs="Arial"/>
              </w:rPr>
              <w:t xml:space="preserve"> – %WL),</w:t>
            </w:r>
            <w:r w:rsidR="00A21ADE" w:rsidRPr="002846AA">
              <w:rPr>
                <w:rFonts w:ascii="Arial" w:hAnsi="Arial" w:cs="Arial"/>
              </w:rPr>
              <w:t xml:space="preserve"> </w:t>
            </w:r>
            <w:r w:rsidR="0007475F" w:rsidRPr="002846AA">
              <w:rPr>
                <w:rFonts w:ascii="Arial" w:hAnsi="Arial" w:cs="Arial"/>
              </w:rPr>
              <w:t xml:space="preserve">obliczana wg wzoru: </w:t>
            </w:r>
            <w:r w:rsidR="00612343" w:rsidRPr="002846AA">
              <w:rPr>
                <w:rFonts w:ascii="Arial" w:hAnsi="Arial" w:cs="Arial"/>
              </w:rPr>
              <w:t>%WL = {[waga wyjściowa (kg) – waga aktualna (kg)] / waga wyjściowa (kg)} * 100</w:t>
            </w:r>
            <w:r w:rsidR="00C2386C" w:rsidRPr="002846AA">
              <w:rPr>
                <w:rFonts w:ascii="Arial" w:hAnsi="Arial" w:cs="Arial"/>
              </w:rPr>
              <w:t>;</w:t>
            </w:r>
          </w:p>
          <w:p w14:paraId="0A07A3AA" w14:textId="1C44CBA6" w:rsidR="00AD28E7" w:rsidRPr="002846AA" w:rsidRDefault="00AD28E7" w:rsidP="000572F0">
            <w:pPr>
              <w:numPr>
                <w:ilvl w:val="0"/>
                <w:numId w:val="18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% utrata nadmiernej masy ciała (ang. </w:t>
            </w:r>
            <w:proofErr w:type="spellStart"/>
            <w:r w:rsidRPr="002846AA">
              <w:rPr>
                <w:rFonts w:ascii="Arial" w:hAnsi="Arial" w:cs="Arial"/>
                <w:i/>
              </w:rPr>
              <w:t>percentage</w:t>
            </w:r>
            <w:proofErr w:type="spellEnd"/>
            <w:r w:rsidRPr="002846AA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2846AA">
              <w:rPr>
                <w:rFonts w:ascii="Arial" w:hAnsi="Arial" w:cs="Arial"/>
                <w:i/>
              </w:rPr>
              <w:t>excesive</w:t>
            </w:r>
            <w:proofErr w:type="spellEnd"/>
            <w:r w:rsidRPr="0028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846AA">
              <w:rPr>
                <w:rFonts w:ascii="Arial" w:hAnsi="Arial" w:cs="Arial"/>
                <w:i/>
              </w:rPr>
              <w:t>weight</w:t>
            </w:r>
            <w:proofErr w:type="spellEnd"/>
            <w:r w:rsidRPr="0028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846AA">
              <w:rPr>
                <w:rFonts w:ascii="Arial" w:hAnsi="Arial" w:cs="Arial"/>
                <w:i/>
              </w:rPr>
              <w:t>loss</w:t>
            </w:r>
            <w:proofErr w:type="spellEnd"/>
            <w:r w:rsidRPr="002846AA">
              <w:rPr>
                <w:rFonts w:ascii="Arial" w:hAnsi="Arial" w:cs="Arial"/>
              </w:rPr>
              <w:t xml:space="preserve"> – %EWL)</w:t>
            </w:r>
            <w:r w:rsidR="0007475F" w:rsidRPr="002846AA">
              <w:rPr>
                <w:rFonts w:ascii="Arial" w:hAnsi="Arial" w:cs="Arial"/>
              </w:rPr>
              <w:t xml:space="preserve"> obliczana wg wzoru:</w:t>
            </w:r>
            <w:r w:rsidR="008300F6" w:rsidRPr="002846AA">
              <w:rPr>
                <w:rFonts w:ascii="Arial" w:hAnsi="Arial" w:cs="Arial"/>
              </w:rPr>
              <w:t xml:space="preserve"> %EWL = {[waga wyjściowa (kg) – waga aktualna (kg)] / waga wyjściowa (kg) – waga idealna (kg)} * 100</w:t>
            </w:r>
            <w:r w:rsidR="00C2386C" w:rsidRPr="002846AA">
              <w:rPr>
                <w:rFonts w:ascii="Arial" w:hAnsi="Arial" w:cs="Arial"/>
              </w:rPr>
              <w:t>;</w:t>
            </w:r>
          </w:p>
          <w:p w14:paraId="621E63EF" w14:textId="428E4140" w:rsidR="00AD28E7" w:rsidRPr="002846AA" w:rsidRDefault="00AD28E7" w:rsidP="000572F0">
            <w:pPr>
              <w:numPr>
                <w:ilvl w:val="0"/>
                <w:numId w:val="18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% utrata nadmiaru BMI (ang. </w:t>
            </w:r>
            <w:proofErr w:type="spellStart"/>
            <w:r w:rsidRPr="002846AA">
              <w:rPr>
                <w:rFonts w:ascii="Arial" w:hAnsi="Arial" w:cs="Arial"/>
              </w:rPr>
              <w:t>percentage</w:t>
            </w:r>
            <w:proofErr w:type="spellEnd"/>
            <w:r w:rsidRPr="002846AA">
              <w:rPr>
                <w:rFonts w:ascii="Arial" w:hAnsi="Arial" w:cs="Arial"/>
              </w:rPr>
              <w:t xml:space="preserve"> of </w:t>
            </w:r>
            <w:proofErr w:type="spellStart"/>
            <w:r w:rsidRPr="002846AA">
              <w:rPr>
                <w:rFonts w:ascii="Arial" w:hAnsi="Arial" w:cs="Arial"/>
              </w:rPr>
              <w:t>excesive</w:t>
            </w:r>
            <w:proofErr w:type="spellEnd"/>
            <w:r w:rsidRPr="002846AA">
              <w:rPr>
                <w:rFonts w:ascii="Arial" w:hAnsi="Arial" w:cs="Arial"/>
              </w:rPr>
              <w:t xml:space="preserve"> BMI </w:t>
            </w:r>
            <w:proofErr w:type="spellStart"/>
            <w:r w:rsidRPr="002846AA">
              <w:rPr>
                <w:rFonts w:ascii="Arial" w:hAnsi="Arial" w:cs="Arial"/>
              </w:rPr>
              <w:t>loss</w:t>
            </w:r>
            <w:proofErr w:type="spellEnd"/>
            <w:r w:rsidRPr="002846AA">
              <w:rPr>
                <w:rFonts w:ascii="Arial" w:hAnsi="Arial" w:cs="Arial"/>
              </w:rPr>
              <w:t xml:space="preserve"> – %EBMIL)</w:t>
            </w:r>
            <w:r w:rsidR="0007475F" w:rsidRPr="002846AA">
              <w:rPr>
                <w:rFonts w:ascii="Arial" w:hAnsi="Arial" w:cs="Arial"/>
              </w:rPr>
              <w:t xml:space="preserve"> obliczana wg wzoru:</w:t>
            </w:r>
            <w:r w:rsidR="005B0B70" w:rsidRPr="002846AA">
              <w:rPr>
                <w:rFonts w:ascii="Arial" w:hAnsi="Arial" w:cs="Arial"/>
              </w:rPr>
              <w:t xml:space="preserve"> %EBMIL = {[wyjściowy BMI (kg/m2) – aktualny BMI (kg/m2)] / wyjściowy BMI (kg/m2)} * 100</w:t>
            </w:r>
            <w:r w:rsidR="009C4630" w:rsidRPr="002846AA">
              <w:rPr>
                <w:rFonts w:ascii="Arial" w:hAnsi="Arial" w:cs="Arial"/>
              </w:rPr>
              <w:t>.</w:t>
            </w:r>
          </w:p>
          <w:p w14:paraId="42ECA3FC" w14:textId="77777777" w:rsidR="00AD28E7" w:rsidRPr="002846AA" w:rsidRDefault="00AD28E7" w:rsidP="000572F0">
            <w:pPr>
              <w:numPr>
                <w:ilvl w:val="0"/>
                <w:numId w:val="17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Wskaźniki efektów metabolicznych, związane z ustąpieniem lub zmniejszeniem wybranych parametrów medycznych, określanych jako powikłania otyłości olbrzymiej:</w:t>
            </w:r>
          </w:p>
          <w:p w14:paraId="0B5BE46D" w14:textId="526950AB" w:rsidR="00AD28E7" w:rsidRPr="002846AA" w:rsidRDefault="00296AB2" w:rsidP="000572F0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u</w:t>
            </w:r>
            <w:r w:rsidR="00AD28E7" w:rsidRPr="002846AA">
              <w:rPr>
                <w:rFonts w:ascii="Arial" w:hAnsi="Arial" w:cs="Arial"/>
              </w:rPr>
              <w:t>stąpienie cukrzycy lub remisja cukrzycy:</w:t>
            </w:r>
          </w:p>
          <w:p w14:paraId="5F56CFF6" w14:textId="77777777" w:rsidR="00AD28E7" w:rsidRPr="002846AA" w:rsidRDefault="00AD28E7" w:rsidP="00624C05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remisja (ang. </w:t>
            </w:r>
            <w:proofErr w:type="spellStart"/>
            <w:r w:rsidRPr="002846AA">
              <w:rPr>
                <w:rFonts w:ascii="Arial" w:hAnsi="Arial" w:cs="Arial"/>
                <w:i/>
              </w:rPr>
              <w:t>complet</w:t>
            </w:r>
            <w:proofErr w:type="spellEnd"/>
            <w:r w:rsidRPr="0028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846AA">
              <w:rPr>
                <w:rFonts w:ascii="Arial" w:hAnsi="Arial" w:cs="Arial"/>
                <w:i/>
              </w:rPr>
              <w:t>remision</w:t>
            </w:r>
            <w:proofErr w:type="spellEnd"/>
            <w:r w:rsidRPr="002846AA">
              <w:rPr>
                <w:rFonts w:ascii="Arial" w:hAnsi="Arial" w:cs="Arial"/>
              </w:rPr>
              <w:t>): HbA1c&lt;6%, glikemia na czczo &lt;100mg/</w:t>
            </w:r>
            <w:proofErr w:type="spellStart"/>
            <w:r w:rsidRPr="002846AA">
              <w:rPr>
                <w:rFonts w:ascii="Arial" w:hAnsi="Arial" w:cs="Arial"/>
              </w:rPr>
              <w:t>dL</w:t>
            </w:r>
            <w:proofErr w:type="spellEnd"/>
            <w:r w:rsidRPr="002846AA">
              <w:rPr>
                <w:rFonts w:ascii="Arial" w:hAnsi="Arial" w:cs="Arial"/>
              </w:rPr>
              <w:t>, brak konieczności przyjmowania jakichkolwiek leków związanych z cukrzycą,</w:t>
            </w:r>
          </w:p>
          <w:p w14:paraId="2074EA35" w14:textId="5EC80CDB" w:rsidR="00AD28E7" w:rsidRPr="002846AA" w:rsidRDefault="00AD28E7" w:rsidP="00624C05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częściowa remisja (ang. </w:t>
            </w:r>
            <w:proofErr w:type="spellStart"/>
            <w:r w:rsidRPr="002846AA">
              <w:rPr>
                <w:rFonts w:ascii="Arial" w:hAnsi="Arial" w:cs="Arial"/>
                <w:i/>
              </w:rPr>
              <w:t>partial</w:t>
            </w:r>
            <w:proofErr w:type="spellEnd"/>
            <w:r w:rsidRPr="0028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846AA">
              <w:rPr>
                <w:rFonts w:ascii="Arial" w:hAnsi="Arial" w:cs="Arial"/>
                <w:i/>
              </w:rPr>
              <w:t>remission</w:t>
            </w:r>
            <w:proofErr w:type="spellEnd"/>
            <w:r w:rsidRPr="002846AA">
              <w:rPr>
                <w:rFonts w:ascii="Arial" w:hAnsi="Arial" w:cs="Arial"/>
                <w:i/>
              </w:rPr>
              <w:t>):</w:t>
            </w:r>
            <w:r w:rsidRPr="002846AA">
              <w:rPr>
                <w:rFonts w:ascii="Arial" w:hAnsi="Arial" w:cs="Arial"/>
              </w:rPr>
              <w:t xml:space="preserve"> HbA1c&lt;6-6.4%, glikemia na czczo </w:t>
            </w:r>
            <w:r w:rsidRPr="002846AA">
              <w:rPr>
                <w:rFonts w:ascii="Arial" w:hAnsi="Arial" w:cs="Arial"/>
              </w:rPr>
              <w:br/>
              <w:t>100-125 mg/</w:t>
            </w:r>
            <w:proofErr w:type="spellStart"/>
            <w:r w:rsidRPr="002846AA">
              <w:rPr>
                <w:rFonts w:ascii="Arial" w:hAnsi="Arial" w:cs="Arial"/>
              </w:rPr>
              <w:t>dL</w:t>
            </w:r>
            <w:proofErr w:type="spellEnd"/>
            <w:r w:rsidRPr="002846AA">
              <w:rPr>
                <w:rFonts w:ascii="Arial" w:hAnsi="Arial" w:cs="Arial"/>
              </w:rPr>
              <w:t>, brak konieczności przyjmowania jakichkolwiek leków związanych z cukrzycą,</w:t>
            </w:r>
          </w:p>
          <w:p w14:paraId="4049C4ED" w14:textId="77777777" w:rsidR="00AD28E7" w:rsidRPr="002846AA" w:rsidRDefault="00AD28E7" w:rsidP="00624C05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poprawa (ang. </w:t>
            </w:r>
            <w:proofErr w:type="spellStart"/>
            <w:r w:rsidRPr="002846AA">
              <w:rPr>
                <w:rFonts w:ascii="Arial" w:hAnsi="Arial" w:cs="Arial"/>
                <w:i/>
              </w:rPr>
              <w:t>improvement</w:t>
            </w:r>
            <w:proofErr w:type="spellEnd"/>
            <w:r w:rsidRPr="002846AA">
              <w:rPr>
                <w:rFonts w:ascii="Arial" w:hAnsi="Arial" w:cs="Arial"/>
              </w:rPr>
              <w:t>): istotna redukcja HbA1c&gt;1%, glikemia na czczo &gt;125mg/</w:t>
            </w:r>
            <w:proofErr w:type="spellStart"/>
            <w:r w:rsidRPr="002846AA">
              <w:rPr>
                <w:rFonts w:ascii="Arial" w:hAnsi="Arial" w:cs="Arial"/>
              </w:rPr>
              <w:t>dL</w:t>
            </w:r>
            <w:proofErr w:type="spellEnd"/>
            <w:r w:rsidRPr="002846AA">
              <w:rPr>
                <w:rFonts w:ascii="Arial" w:hAnsi="Arial" w:cs="Arial"/>
              </w:rPr>
              <w:t xml:space="preserve"> lub redukcja HbA1c i glikemii na czczo, z towarzyszącym zmniejszeniem ilości przyjmowanych leków (zmniejszenie liczby jednostek insuliny, zmniejszenie liczby przyjmowanych leków doustnych o minimum 1 lek),</w:t>
            </w:r>
          </w:p>
          <w:p w14:paraId="6914917C" w14:textId="77777777" w:rsidR="00AD28E7" w:rsidRPr="002846AA" w:rsidRDefault="00AD28E7" w:rsidP="00624C05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bez zmian (ang. </w:t>
            </w:r>
            <w:proofErr w:type="spellStart"/>
            <w:r w:rsidRPr="002846AA">
              <w:rPr>
                <w:rFonts w:ascii="Arial" w:hAnsi="Arial" w:cs="Arial"/>
              </w:rPr>
              <w:t>unchanged</w:t>
            </w:r>
            <w:proofErr w:type="spellEnd"/>
            <w:r w:rsidRPr="002846AA">
              <w:rPr>
                <w:rFonts w:ascii="Arial" w:hAnsi="Arial" w:cs="Arial"/>
              </w:rPr>
              <w:t>): brak remisji lub poprawy;</w:t>
            </w:r>
          </w:p>
          <w:p w14:paraId="551E36A2" w14:textId="561D65CC" w:rsidR="00AD28E7" w:rsidRPr="002846AA" w:rsidRDefault="00296AB2" w:rsidP="000572F0">
            <w:pPr>
              <w:numPr>
                <w:ilvl w:val="0"/>
                <w:numId w:val="25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u</w:t>
            </w:r>
            <w:r w:rsidR="00AD28E7" w:rsidRPr="002846AA">
              <w:rPr>
                <w:rFonts w:ascii="Arial" w:hAnsi="Arial" w:cs="Arial"/>
              </w:rPr>
              <w:t xml:space="preserve">stąpienie </w:t>
            </w:r>
            <w:proofErr w:type="spellStart"/>
            <w:r w:rsidR="00AD28E7" w:rsidRPr="002846AA">
              <w:rPr>
                <w:rFonts w:ascii="Arial" w:hAnsi="Arial" w:cs="Arial"/>
              </w:rPr>
              <w:t>hiperlipidemii</w:t>
            </w:r>
            <w:proofErr w:type="spellEnd"/>
            <w:r w:rsidR="00AD28E7" w:rsidRPr="002846AA">
              <w:rPr>
                <w:rFonts w:ascii="Arial" w:hAnsi="Arial" w:cs="Arial"/>
              </w:rPr>
              <w:t>:</w:t>
            </w:r>
          </w:p>
          <w:p w14:paraId="0322D6F9" w14:textId="77777777" w:rsidR="00AD28E7" w:rsidRPr="002846AA" w:rsidRDefault="00AD28E7" w:rsidP="000572F0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 obniżenie poziomu wartości LDL, trójglicerydów, cholesterolu całkowitego we krwi o co najmniej 30%, wzrost HDL;</w:t>
            </w:r>
          </w:p>
          <w:p w14:paraId="6A9DB412" w14:textId="3E153A04" w:rsidR="00AD28E7" w:rsidRPr="002846AA" w:rsidRDefault="00296AB2" w:rsidP="000572F0">
            <w:pPr>
              <w:numPr>
                <w:ilvl w:val="0"/>
                <w:numId w:val="25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u</w:t>
            </w:r>
            <w:r w:rsidR="00AD28E7" w:rsidRPr="002846AA">
              <w:rPr>
                <w:rFonts w:ascii="Arial" w:hAnsi="Arial" w:cs="Arial"/>
              </w:rPr>
              <w:t>stąpienie astmy/</w:t>
            </w:r>
            <w:proofErr w:type="spellStart"/>
            <w:r w:rsidR="00AD28E7" w:rsidRPr="002846AA">
              <w:rPr>
                <w:rFonts w:ascii="Arial" w:hAnsi="Arial" w:cs="Arial"/>
              </w:rPr>
              <w:t>POChP</w:t>
            </w:r>
            <w:proofErr w:type="spellEnd"/>
            <w:r w:rsidR="00AD28E7" w:rsidRPr="002846AA">
              <w:rPr>
                <w:rFonts w:ascii="Arial" w:hAnsi="Arial" w:cs="Arial"/>
              </w:rPr>
              <w:t>:</w:t>
            </w:r>
          </w:p>
          <w:p w14:paraId="3F11F76D" w14:textId="4291BBE2" w:rsidR="00AD28E7" w:rsidRPr="002846AA" w:rsidRDefault="00AD28E7" w:rsidP="000572F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odstawienie przez</w:t>
            </w:r>
            <w:r w:rsidR="00760E19" w:rsidRPr="002846AA">
              <w:rPr>
                <w:rFonts w:ascii="Arial" w:hAnsi="Arial" w:cs="Arial"/>
              </w:rPr>
              <w:t xml:space="preserve"> świadczeniobiorcy</w:t>
            </w:r>
            <w:r w:rsidRPr="002846AA">
              <w:rPr>
                <w:rFonts w:ascii="Arial" w:hAnsi="Arial" w:cs="Arial"/>
              </w:rPr>
              <w:t xml:space="preserve"> leków rozszerzających oskrzela,</w:t>
            </w:r>
          </w:p>
          <w:p w14:paraId="2F4DD5C2" w14:textId="77777777" w:rsidR="00AD28E7" w:rsidRPr="002846AA" w:rsidRDefault="00AD28E7" w:rsidP="000572F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badanie spirometryczne (wykonanie 2 badań jedno przed zabiegiem i drugie 6  miesięcy po zabiegu),</w:t>
            </w:r>
          </w:p>
          <w:p w14:paraId="580E400D" w14:textId="77777777" w:rsidR="00AD28E7" w:rsidRPr="002846AA" w:rsidRDefault="00AD28E7" w:rsidP="000572F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FEV1 – nasilona pierwszo sekundowa objętość wydechowa,</w:t>
            </w:r>
          </w:p>
          <w:p w14:paraId="35BC24FD" w14:textId="77777777" w:rsidR="00AD28E7" w:rsidRPr="002846AA" w:rsidRDefault="00AD28E7" w:rsidP="000572F0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lastRenderedPageBreak/>
              <w:t>FVC – nasilona pojemność życiowa;</w:t>
            </w:r>
          </w:p>
          <w:p w14:paraId="0DE3D7D4" w14:textId="2FF5E116" w:rsidR="00AD28E7" w:rsidRPr="002846AA" w:rsidRDefault="00296AB2" w:rsidP="000572F0">
            <w:pPr>
              <w:numPr>
                <w:ilvl w:val="0"/>
                <w:numId w:val="25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u</w:t>
            </w:r>
            <w:r w:rsidR="00AD28E7" w:rsidRPr="002846AA">
              <w:rPr>
                <w:rFonts w:ascii="Arial" w:hAnsi="Arial" w:cs="Arial"/>
              </w:rPr>
              <w:t>stąpienie obturacyjnego bezdechu sennego:</w:t>
            </w:r>
          </w:p>
          <w:p w14:paraId="78DB924A" w14:textId="50A4345C" w:rsidR="00AD28E7" w:rsidRPr="002846AA" w:rsidRDefault="00AD28E7" w:rsidP="000572F0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wykonanie badania polisomnograficznego (wykonanie 2 badań: jedno przed zabiegiem i drugie 6 miesięcy po zabiegu)</w:t>
            </w:r>
            <w:r w:rsidR="009C4630" w:rsidRPr="002846AA">
              <w:rPr>
                <w:rFonts w:ascii="Arial" w:hAnsi="Arial" w:cs="Arial"/>
              </w:rPr>
              <w:t>.</w:t>
            </w:r>
          </w:p>
          <w:p w14:paraId="1A881C84" w14:textId="7273A674" w:rsidR="00AD28E7" w:rsidRPr="002846AA" w:rsidRDefault="00AD28E7" w:rsidP="000572F0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Wskaźniki chirurgiczne:</w:t>
            </w:r>
          </w:p>
          <w:p w14:paraId="72BAC2B3" w14:textId="5FFE41BA" w:rsidR="00AD28E7" w:rsidRPr="002846AA" w:rsidRDefault="00296AB2" w:rsidP="000572F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ś</w:t>
            </w:r>
            <w:r w:rsidR="00AD28E7" w:rsidRPr="002846AA">
              <w:rPr>
                <w:rFonts w:ascii="Arial" w:hAnsi="Arial" w:cs="Arial"/>
              </w:rPr>
              <w:t>miertelność:</w:t>
            </w:r>
          </w:p>
          <w:p w14:paraId="01CC4990" w14:textId="5B9E2BAD" w:rsidR="00AD28E7" w:rsidRPr="002846AA" w:rsidRDefault="00AD28E7" w:rsidP="000572F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odsetek śmiertelności</w:t>
            </w:r>
            <w:r w:rsidR="00760E19" w:rsidRPr="002846AA">
              <w:rPr>
                <w:rFonts w:ascii="Arial" w:hAnsi="Arial" w:cs="Arial"/>
              </w:rPr>
              <w:t xml:space="preserve"> </w:t>
            </w:r>
            <w:r w:rsidRPr="002846AA">
              <w:rPr>
                <w:rFonts w:ascii="Arial" w:hAnsi="Arial" w:cs="Arial"/>
              </w:rPr>
              <w:t xml:space="preserve"> </w:t>
            </w:r>
            <w:r w:rsidR="00760E19" w:rsidRPr="002846AA">
              <w:rPr>
                <w:rFonts w:ascii="Arial" w:hAnsi="Arial" w:cs="Arial"/>
              </w:rPr>
              <w:t xml:space="preserve">świadczeniobiorców </w:t>
            </w:r>
            <w:r w:rsidRPr="002846AA">
              <w:rPr>
                <w:rFonts w:ascii="Arial" w:hAnsi="Arial" w:cs="Arial"/>
              </w:rPr>
              <w:t>w takcie trwania programu pilotażowego [%],</w:t>
            </w:r>
          </w:p>
          <w:p w14:paraId="152EC898" w14:textId="77777777" w:rsidR="00AD28E7" w:rsidRPr="002846AA" w:rsidRDefault="00AD28E7" w:rsidP="000572F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śmiertelność w ciągu 30 dni od daty zabiegu [%],</w:t>
            </w:r>
          </w:p>
          <w:p w14:paraId="3ED23A4D" w14:textId="1D476E68" w:rsidR="00AD28E7" w:rsidRPr="002846AA" w:rsidRDefault="00AD28E7" w:rsidP="000572F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śmiertelność w ciągu 180 dnia od daty zabiegu [%]</w:t>
            </w:r>
            <w:r w:rsidR="002A108F" w:rsidRPr="002846AA">
              <w:rPr>
                <w:rFonts w:ascii="Arial" w:hAnsi="Arial" w:cs="Arial"/>
              </w:rPr>
              <w:t>;</w:t>
            </w:r>
          </w:p>
          <w:p w14:paraId="2213669A" w14:textId="729B575A" w:rsidR="00AD28E7" w:rsidRPr="002846AA" w:rsidRDefault="00296AB2" w:rsidP="000572F0">
            <w:pPr>
              <w:numPr>
                <w:ilvl w:val="0"/>
                <w:numId w:val="26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</w:t>
            </w:r>
            <w:r w:rsidR="00AD28E7" w:rsidRPr="002846AA">
              <w:rPr>
                <w:rFonts w:ascii="Arial" w:hAnsi="Arial" w:cs="Arial"/>
              </w:rPr>
              <w:t xml:space="preserve">owikłania chirurgiczne – klasyfikacja powikłań chirurgicznych według 5-stopniowej </w:t>
            </w:r>
            <w:r w:rsidR="00564D24" w:rsidRPr="002846AA">
              <w:rPr>
                <w:rFonts w:ascii="Arial" w:hAnsi="Arial" w:cs="Arial"/>
              </w:rPr>
              <w:t>klasyfikacji</w:t>
            </w:r>
            <w:r w:rsidR="00AD28E7" w:rsidRPr="002846AA">
              <w:rPr>
                <w:rFonts w:ascii="Arial" w:hAnsi="Arial" w:cs="Arial"/>
              </w:rPr>
              <w:t xml:space="preserve"> </w:t>
            </w:r>
            <w:proofErr w:type="spellStart"/>
            <w:r w:rsidR="00AD28E7" w:rsidRPr="002846AA">
              <w:rPr>
                <w:rFonts w:ascii="Arial" w:hAnsi="Arial" w:cs="Arial"/>
              </w:rPr>
              <w:t>Clavien</w:t>
            </w:r>
            <w:r w:rsidR="00564D24" w:rsidRPr="002846AA">
              <w:rPr>
                <w:rFonts w:ascii="Arial" w:hAnsi="Arial" w:cs="Arial"/>
              </w:rPr>
              <w:t>a</w:t>
            </w:r>
            <w:r w:rsidR="00AD28E7" w:rsidRPr="002846AA">
              <w:rPr>
                <w:rFonts w:ascii="Arial" w:hAnsi="Arial" w:cs="Arial"/>
              </w:rPr>
              <w:t>-Dindo</w:t>
            </w:r>
            <w:proofErr w:type="spellEnd"/>
            <w:r w:rsidR="006F1FB9" w:rsidRPr="002846AA">
              <w:rPr>
                <w:rFonts w:ascii="Arial" w:hAnsi="Arial" w:cs="Arial"/>
              </w:rPr>
              <w:t xml:space="preserve">, </w:t>
            </w:r>
            <w:r w:rsidR="005D7FA6" w:rsidRPr="002846AA">
              <w:rPr>
                <w:rFonts w:ascii="Arial" w:hAnsi="Arial" w:cs="Arial"/>
              </w:rPr>
              <w:t xml:space="preserve">której wzór jest </w:t>
            </w:r>
            <w:r w:rsidR="006F1FB9" w:rsidRPr="002846AA">
              <w:rPr>
                <w:rFonts w:ascii="Arial" w:hAnsi="Arial" w:cs="Arial"/>
              </w:rPr>
              <w:t>zawart</w:t>
            </w:r>
            <w:r w:rsidR="005D7FA6" w:rsidRPr="002846AA">
              <w:rPr>
                <w:rFonts w:ascii="Arial" w:hAnsi="Arial" w:cs="Arial"/>
              </w:rPr>
              <w:t>y</w:t>
            </w:r>
            <w:r w:rsidR="006F1FB9" w:rsidRPr="002846AA">
              <w:rPr>
                <w:rFonts w:ascii="Arial" w:hAnsi="Arial" w:cs="Arial"/>
              </w:rPr>
              <w:t xml:space="preserve"> w cz</w:t>
            </w:r>
            <w:r w:rsidR="00884814" w:rsidRPr="002846AA">
              <w:rPr>
                <w:rFonts w:ascii="Arial" w:hAnsi="Arial" w:cs="Arial"/>
              </w:rPr>
              <w:t>ęści II</w:t>
            </w:r>
            <w:r w:rsidR="00FE3A2D" w:rsidRPr="002846AA">
              <w:rPr>
                <w:rFonts w:ascii="Arial" w:hAnsi="Arial" w:cs="Arial"/>
              </w:rPr>
              <w:t xml:space="preserve"> </w:t>
            </w:r>
            <w:r w:rsidR="007908D3" w:rsidRPr="002846AA">
              <w:rPr>
                <w:rFonts w:ascii="Arial" w:hAnsi="Arial" w:cs="Arial"/>
              </w:rPr>
              <w:t xml:space="preserve">załącznika nr </w:t>
            </w:r>
            <w:r w:rsidR="002A108F" w:rsidRPr="002846AA">
              <w:rPr>
                <w:rFonts w:ascii="Arial" w:hAnsi="Arial" w:cs="Arial"/>
              </w:rPr>
              <w:t>5</w:t>
            </w:r>
            <w:r w:rsidR="00AD28E7" w:rsidRPr="002846AA">
              <w:rPr>
                <w:rFonts w:ascii="Arial" w:hAnsi="Arial" w:cs="Arial"/>
              </w:rPr>
              <w:t>:</w:t>
            </w:r>
          </w:p>
          <w:p w14:paraId="5D53F87C" w14:textId="0343C0A4" w:rsidR="00AD28E7" w:rsidRPr="002846AA" w:rsidRDefault="00AD28E7" w:rsidP="000572F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występowanie powikłań poniżej 5% w klasie III</w:t>
            </w:r>
            <w:r w:rsidR="005F41F0">
              <w:rPr>
                <w:rFonts w:ascii="Arial" w:hAnsi="Arial" w:cs="Arial"/>
              </w:rPr>
              <w:t xml:space="preserve"> – p</w:t>
            </w:r>
            <w:r w:rsidR="002A108F" w:rsidRPr="002846AA">
              <w:rPr>
                <w:rFonts w:ascii="Arial" w:hAnsi="Arial" w:cs="Arial"/>
              </w:rPr>
              <w:t>owikłania w</w:t>
            </w:r>
            <w:r w:rsidRPr="002846AA">
              <w:rPr>
                <w:rFonts w:ascii="Arial" w:hAnsi="Arial" w:cs="Arial"/>
              </w:rPr>
              <w:t>ymagające interwencji chirurgicznej, endoskopowej lub radiologicznej,</w:t>
            </w:r>
          </w:p>
          <w:p w14:paraId="7970A561" w14:textId="660089C4" w:rsidR="00AD28E7" w:rsidRPr="002846AA" w:rsidRDefault="00AD28E7" w:rsidP="000572F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występowanie powikłań poniżej 5%  w klas</w:t>
            </w:r>
            <w:r w:rsidR="002A108F" w:rsidRPr="002846AA">
              <w:rPr>
                <w:rFonts w:ascii="Arial" w:hAnsi="Arial" w:cs="Arial"/>
              </w:rPr>
              <w:t>ie</w:t>
            </w:r>
            <w:r w:rsidRPr="002846AA">
              <w:rPr>
                <w:rFonts w:ascii="Arial" w:hAnsi="Arial" w:cs="Arial"/>
              </w:rPr>
              <w:t xml:space="preserve"> IV </w:t>
            </w:r>
            <w:r w:rsidR="002A108F" w:rsidRPr="002846AA">
              <w:rPr>
                <w:rFonts w:ascii="Arial" w:hAnsi="Arial" w:cs="Arial"/>
              </w:rPr>
              <w:t>– powikłania z</w:t>
            </w:r>
            <w:r w:rsidRPr="002846AA">
              <w:rPr>
                <w:rFonts w:ascii="Arial" w:hAnsi="Arial" w:cs="Arial"/>
              </w:rPr>
              <w:t>agrażające życiu;</w:t>
            </w:r>
          </w:p>
          <w:p w14:paraId="71856F80" w14:textId="19DE2113" w:rsidR="00AD28E7" w:rsidRPr="002846AA" w:rsidRDefault="00296AB2" w:rsidP="000572F0">
            <w:pPr>
              <w:numPr>
                <w:ilvl w:val="0"/>
                <w:numId w:val="26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d</w:t>
            </w:r>
            <w:r w:rsidR="00AD28E7" w:rsidRPr="002846AA">
              <w:rPr>
                <w:rFonts w:ascii="Arial" w:hAnsi="Arial" w:cs="Arial"/>
              </w:rPr>
              <w:t>ługość i liczba hospitalizacji:</w:t>
            </w:r>
          </w:p>
          <w:p w14:paraId="271365AE" w14:textId="2206544E" w:rsidR="00AD28E7" w:rsidRPr="002846AA" w:rsidRDefault="00AD28E7" w:rsidP="000572F0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długość liczona od dnia przyjęcia</w:t>
            </w:r>
            <w:r w:rsidR="00760E19" w:rsidRPr="002846AA">
              <w:rPr>
                <w:rFonts w:ascii="Arial" w:hAnsi="Arial" w:cs="Arial"/>
              </w:rPr>
              <w:t xml:space="preserve"> świadczeniobiorcy </w:t>
            </w:r>
            <w:r w:rsidRPr="002846AA">
              <w:rPr>
                <w:rFonts w:ascii="Arial" w:hAnsi="Arial" w:cs="Arial"/>
              </w:rPr>
              <w:t xml:space="preserve"> do oddziału chirurgicznego do dnia wypisu,</w:t>
            </w:r>
          </w:p>
          <w:p w14:paraId="2E309882" w14:textId="77777777" w:rsidR="00AD28E7" w:rsidRPr="002846AA" w:rsidRDefault="00AD28E7" w:rsidP="000572F0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liczba nieplanowanych hospitalizacji po zabiegu;</w:t>
            </w:r>
          </w:p>
          <w:p w14:paraId="195773F8" w14:textId="2BB59B42" w:rsidR="00AD28E7" w:rsidRPr="002846AA" w:rsidRDefault="00296AB2" w:rsidP="000572F0">
            <w:pPr>
              <w:numPr>
                <w:ilvl w:val="0"/>
                <w:numId w:val="26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</w:t>
            </w:r>
            <w:r w:rsidR="00AD28E7" w:rsidRPr="002846AA">
              <w:rPr>
                <w:rFonts w:ascii="Arial" w:hAnsi="Arial" w:cs="Arial"/>
              </w:rPr>
              <w:t>owrót do aktywności zawodowej:</w:t>
            </w:r>
          </w:p>
          <w:p w14:paraId="4B08A22C" w14:textId="316957A4" w:rsidR="00AD28E7" w:rsidRPr="002846AA" w:rsidRDefault="00AD28E7" w:rsidP="000572F0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odsetek</w:t>
            </w:r>
            <w:r w:rsidR="00760E19" w:rsidRPr="002846AA">
              <w:rPr>
                <w:rFonts w:ascii="Arial" w:hAnsi="Arial" w:cs="Arial"/>
              </w:rPr>
              <w:t xml:space="preserve"> świadczeniobiorc</w:t>
            </w:r>
            <w:r w:rsidR="00DB1E59" w:rsidRPr="002846AA">
              <w:rPr>
                <w:rFonts w:ascii="Arial" w:hAnsi="Arial" w:cs="Arial"/>
              </w:rPr>
              <w:t>ów</w:t>
            </w:r>
            <w:r w:rsidRPr="002846AA">
              <w:rPr>
                <w:rFonts w:ascii="Arial" w:hAnsi="Arial" w:cs="Arial"/>
              </w:rPr>
              <w:t>, którzy ukończyli rehabilitację [%],</w:t>
            </w:r>
          </w:p>
          <w:p w14:paraId="414A73B0" w14:textId="59F0D005" w:rsidR="00C4134E" w:rsidRPr="002846AA" w:rsidRDefault="00AD28E7" w:rsidP="000572F0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odsetek</w:t>
            </w:r>
            <w:r w:rsidR="00760E19" w:rsidRPr="002846AA">
              <w:rPr>
                <w:rFonts w:ascii="Arial" w:hAnsi="Arial" w:cs="Arial"/>
              </w:rPr>
              <w:t xml:space="preserve"> świadczeniobiorców</w:t>
            </w:r>
            <w:r w:rsidRPr="002846AA">
              <w:rPr>
                <w:rFonts w:ascii="Arial" w:hAnsi="Arial" w:cs="Arial"/>
              </w:rPr>
              <w:t>, którzy po 12 miesiącach od zabiegu powrócili do aktywności zawodowej [%].</w:t>
            </w:r>
          </w:p>
        </w:tc>
      </w:tr>
    </w:tbl>
    <w:p w14:paraId="4C7CAC92" w14:textId="635651DF" w:rsidR="005D51C3" w:rsidRPr="002846AA" w:rsidRDefault="005D51C3" w:rsidP="005D51C3">
      <w:pPr>
        <w:pStyle w:val="Akapitzlist"/>
        <w:rPr>
          <w:rFonts w:ascii="Arial" w:hAnsi="Arial" w:cs="Arial"/>
        </w:rPr>
      </w:pPr>
    </w:p>
    <w:p w14:paraId="018FBD8B" w14:textId="77777777" w:rsidR="00132A74" w:rsidRPr="002846AA" w:rsidRDefault="00132A74" w:rsidP="005D51C3">
      <w:pPr>
        <w:pStyle w:val="Akapitzlist"/>
        <w:rPr>
          <w:rFonts w:ascii="Arial" w:hAnsi="Arial" w:cs="Arial"/>
        </w:rPr>
      </w:pPr>
    </w:p>
    <w:p w14:paraId="2E46A95D" w14:textId="2B96EF25" w:rsidR="005E783F" w:rsidRPr="002846AA" w:rsidRDefault="00B70284" w:rsidP="005521C8">
      <w:pPr>
        <w:pStyle w:val="Akapitzlist"/>
        <w:numPr>
          <w:ilvl w:val="0"/>
          <w:numId w:val="28"/>
        </w:numPr>
        <w:ind w:left="1560" w:hanging="1560"/>
        <w:rPr>
          <w:rFonts w:ascii="Arial" w:hAnsi="Arial" w:cs="Arial"/>
        </w:rPr>
      </w:pPr>
      <w:bookmarkStart w:id="0" w:name="_Hlk66196253"/>
      <w:r w:rsidRPr="002846AA">
        <w:rPr>
          <w:rFonts w:ascii="Arial" w:hAnsi="Arial" w:cs="Arial"/>
        </w:rPr>
        <w:t xml:space="preserve">KLASYFIKACJA </w:t>
      </w:r>
      <w:r w:rsidR="005E0D38" w:rsidRPr="002846AA">
        <w:rPr>
          <w:rFonts w:ascii="Arial" w:hAnsi="Arial" w:cs="Arial"/>
        </w:rPr>
        <w:t>POWIKŁA</w:t>
      </w:r>
      <w:r w:rsidRPr="002846AA">
        <w:rPr>
          <w:rFonts w:ascii="Arial" w:hAnsi="Arial" w:cs="Arial"/>
        </w:rPr>
        <w:t>Ń</w:t>
      </w:r>
      <w:r w:rsidR="005E0D38" w:rsidRPr="002846AA">
        <w:rPr>
          <w:rFonts w:ascii="Arial" w:hAnsi="Arial" w:cs="Arial"/>
        </w:rPr>
        <w:t xml:space="preserve"> POOPERACYJN</w:t>
      </w:r>
      <w:r w:rsidR="005E783F" w:rsidRPr="002846AA">
        <w:rPr>
          <w:rFonts w:ascii="Arial" w:hAnsi="Arial" w:cs="Arial"/>
        </w:rPr>
        <w:t>YCH</w:t>
      </w:r>
    </w:p>
    <w:p w14:paraId="3725354F" w14:textId="516583F9" w:rsidR="005E0D38" w:rsidRPr="002846AA" w:rsidRDefault="005E0D38" w:rsidP="005521C8">
      <w:pPr>
        <w:pStyle w:val="Akapitzlist"/>
        <w:ind w:left="360" w:hanging="360"/>
        <w:jc w:val="center"/>
        <w:rPr>
          <w:rFonts w:ascii="Arial" w:hAnsi="Arial" w:cs="Arial"/>
        </w:rPr>
      </w:pPr>
      <w:r w:rsidRPr="002846AA">
        <w:rPr>
          <w:rFonts w:ascii="Arial" w:hAnsi="Arial" w:cs="Arial"/>
        </w:rPr>
        <w:t>WEDŁUG CLAVIENA-DINDO</w:t>
      </w: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1023"/>
        <w:gridCol w:w="1247"/>
        <w:gridCol w:w="7370"/>
      </w:tblGrid>
      <w:tr w:rsidR="00C760C1" w:rsidRPr="002846AA" w14:paraId="5E02AC1B" w14:textId="77777777" w:rsidTr="00361F5E">
        <w:trPr>
          <w:trHeight w:val="506"/>
          <w:jc w:val="center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bookmarkEnd w:id="0"/>
          <w:p w14:paraId="64B1F21C" w14:textId="77777777" w:rsidR="00C760C1" w:rsidRPr="002846AA" w:rsidRDefault="00C760C1" w:rsidP="00254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846AA">
              <w:rPr>
                <w:rFonts w:ascii="Arial" w:hAnsi="Arial" w:cs="Arial"/>
                <w:b/>
                <w:bCs/>
              </w:rPr>
              <w:t>Stopień</w:t>
            </w:r>
          </w:p>
        </w:tc>
        <w:tc>
          <w:tcPr>
            <w:tcW w:w="8779" w:type="dxa"/>
            <w:gridSpan w:val="2"/>
            <w:shd w:val="clear" w:color="auto" w:fill="F2F2F2" w:themeFill="background1" w:themeFillShade="F2"/>
            <w:vAlign w:val="center"/>
          </w:tcPr>
          <w:p w14:paraId="7AF682BE" w14:textId="241288DD" w:rsidR="00C760C1" w:rsidRPr="002846AA" w:rsidRDefault="00C760C1" w:rsidP="00254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846AA">
              <w:rPr>
                <w:rFonts w:ascii="Arial" w:hAnsi="Arial" w:cs="Arial"/>
                <w:b/>
                <w:bCs/>
              </w:rPr>
              <w:t>Definicja</w:t>
            </w:r>
          </w:p>
        </w:tc>
      </w:tr>
      <w:tr w:rsidR="00C760C1" w:rsidRPr="002846AA" w14:paraId="75350AFE" w14:textId="77777777" w:rsidTr="00361F5E">
        <w:trPr>
          <w:jc w:val="center"/>
        </w:trPr>
        <w:tc>
          <w:tcPr>
            <w:tcW w:w="861" w:type="dxa"/>
          </w:tcPr>
          <w:p w14:paraId="27917608" w14:textId="77777777" w:rsidR="00C760C1" w:rsidRPr="002846AA" w:rsidRDefault="00C760C1" w:rsidP="000572F0">
            <w:pPr>
              <w:pStyle w:val="Akapitzlist"/>
              <w:numPr>
                <w:ilvl w:val="0"/>
                <w:numId w:val="30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79" w:type="dxa"/>
            <w:gridSpan w:val="2"/>
          </w:tcPr>
          <w:p w14:paraId="7FBC4877" w14:textId="704D5924" w:rsidR="00C760C1" w:rsidRPr="002846AA" w:rsidRDefault="00C760C1" w:rsidP="00314246">
            <w:pPr>
              <w:spacing w:before="120" w:after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Każde odchylenie od prawidłowego (niepowikłanego) przebiegu pooperacyjnego, bez konieczności leczenia farmakologicznego, chirurgicznego, endoskopowego i bez konieczności użycia procedur radiologii interwencyjnej</w:t>
            </w:r>
            <w:r w:rsidR="009C4630" w:rsidRPr="002846AA">
              <w:rPr>
                <w:rFonts w:ascii="Arial" w:hAnsi="Arial" w:cs="Arial"/>
              </w:rPr>
              <w:t>.</w:t>
            </w:r>
          </w:p>
        </w:tc>
      </w:tr>
      <w:tr w:rsidR="00C760C1" w:rsidRPr="002846AA" w14:paraId="56E48B48" w14:textId="77777777" w:rsidTr="00361F5E">
        <w:trPr>
          <w:jc w:val="center"/>
        </w:trPr>
        <w:tc>
          <w:tcPr>
            <w:tcW w:w="861" w:type="dxa"/>
          </w:tcPr>
          <w:p w14:paraId="0EF3A597" w14:textId="77777777" w:rsidR="00C760C1" w:rsidRPr="002846AA" w:rsidRDefault="00C760C1" w:rsidP="000572F0">
            <w:pPr>
              <w:pStyle w:val="Akapitzlist"/>
              <w:numPr>
                <w:ilvl w:val="0"/>
                <w:numId w:val="30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79" w:type="dxa"/>
            <w:gridSpan w:val="2"/>
          </w:tcPr>
          <w:p w14:paraId="34245A50" w14:textId="77777777" w:rsidR="00C760C1" w:rsidRPr="002846AA" w:rsidRDefault="00C760C1" w:rsidP="00314246">
            <w:pPr>
              <w:spacing w:before="120" w:after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Powikłania wymagające leczenia farmakologicznego, ponadto w tej grupie mieszczą się wszystkie przypadki wymagające:</w:t>
            </w:r>
          </w:p>
          <w:p w14:paraId="71A97B56" w14:textId="5E6BB35C" w:rsidR="00C760C1" w:rsidRPr="002846AA" w:rsidRDefault="00C2386C" w:rsidP="005F41F0">
            <w:pPr>
              <w:pStyle w:val="Akapitzlist"/>
              <w:spacing w:before="120" w:after="120"/>
              <w:ind w:left="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1) </w:t>
            </w:r>
            <w:r w:rsidR="00C760C1" w:rsidRPr="002846AA">
              <w:rPr>
                <w:rFonts w:ascii="Arial" w:hAnsi="Arial" w:cs="Arial"/>
              </w:rPr>
              <w:t>pooperacyjnego przetoczenia krwi</w:t>
            </w:r>
            <w:r w:rsidRPr="002846AA">
              <w:rPr>
                <w:rFonts w:ascii="Arial" w:hAnsi="Arial" w:cs="Arial"/>
              </w:rPr>
              <w:t>;</w:t>
            </w:r>
          </w:p>
          <w:p w14:paraId="6D93B71B" w14:textId="5D3F812B" w:rsidR="00C760C1" w:rsidRPr="002846AA" w:rsidRDefault="00C2386C" w:rsidP="005F41F0">
            <w:pPr>
              <w:pStyle w:val="Akapitzlist"/>
              <w:spacing w:before="120" w:after="120"/>
              <w:ind w:left="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 xml:space="preserve">2) </w:t>
            </w:r>
            <w:r w:rsidR="00C760C1" w:rsidRPr="002846AA">
              <w:rPr>
                <w:rFonts w:ascii="Arial" w:hAnsi="Arial" w:cs="Arial"/>
              </w:rPr>
              <w:t>całkowitego żywienia parenteralnego (z wyjątkiem sytuacji, w których całkowite żywienie parenteralne jest rutynowym postępowaniem wynikającym z rodzaju przeprowadzonej operacji)</w:t>
            </w:r>
            <w:r w:rsidR="009C4630" w:rsidRPr="002846AA">
              <w:rPr>
                <w:rFonts w:ascii="Arial" w:hAnsi="Arial" w:cs="Arial"/>
              </w:rPr>
              <w:t>.</w:t>
            </w:r>
          </w:p>
        </w:tc>
      </w:tr>
      <w:tr w:rsidR="00B35F15" w:rsidRPr="002846AA" w14:paraId="26E8B12F" w14:textId="77777777" w:rsidTr="00361F5E">
        <w:trPr>
          <w:jc w:val="center"/>
        </w:trPr>
        <w:tc>
          <w:tcPr>
            <w:tcW w:w="861" w:type="dxa"/>
            <w:vMerge w:val="restart"/>
          </w:tcPr>
          <w:p w14:paraId="18C02865" w14:textId="77777777" w:rsidR="00B35F15" w:rsidRPr="002846AA" w:rsidRDefault="00B35F15" w:rsidP="000572F0">
            <w:pPr>
              <w:pStyle w:val="Akapitzlist"/>
              <w:numPr>
                <w:ilvl w:val="0"/>
                <w:numId w:val="30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79" w:type="dxa"/>
            <w:gridSpan w:val="2"/>
          </w:tcPr>
          <w:p w14:paraId="39951238" w14:textId="551049CB" w:rsidR="00B35F15" w:rsidRPr="002846AA" w:rsidRDefault="00B35F15" w:rsidP="00314246">
            <w:pPr>
              <w:spacing w:before="120" w:after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Powikłania wymagające leczenia chirurgicznego, endoskopowego lub użycia procedur radiologii interwencyjnej:</w:t>
            </w:r>
          </w:p>
        </w:tc>
      </w:tr>
      <w:tr w:rsidR="00B35F15" w:rsidRPr="002846AA" w14:paraId="1F685FCA" w14:textId="77777777" w:rsidTr="00361F5E">
        <w:trPr>
          <w:trHeight w:val="503"/>
          <w:jc w:val="center"/>
        </w:trPr>
        <w:tc>
          <w:tcPr>
            <w:tcW w:w="861" w:type="dxa"/>
            <w:vMerge/>
          </w:tcPr>
          <w:p w14:paraId="47E20C73" w14:textId="77777777" w:rsidR="00B35F15" w:rsidRPr="002846AA" w:rsidRDefault="00B35F15" w:rsidP="000572F0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6C599155" w14:textId="62C0107E" w:rsidR="00B35F15" w:rsidRPr="002846AA" w:rsidRDefault="00B35F15" w:rsidP="004014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IIIA</w:t>
            </w:r>
          </w:p>
        </w:tc>
        <w:tc>
          <w:tcPr>
            <w:tcW w:w="7514" w:type="dxa"/>
          </w:tcPr>
          <w:p w14:paraId="3356AE45" w14:textId="1F66406E" w:rsidR="00B35F15" w:rsidRPr="002846AA" w:rsidRDefault="00B35F15" w:rsidP="00314246">
            <w:pPr>
              <w:spacing w:before="120" w:after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bez konieczności znieczulenia ogólnego</w:t>
            </w:r>
          </w:p>
        </w:tc>
      </w:tr>
      <w:tr w:rsidR="00B35F15" w:rsidRPr="002846AA" w14:paraId="5823D59D" w14:textId="77777777" w:rsidTr="00361F5E">
        <w:trPr>
          <w:trHeight w:val="502"/>
          <w:jc w:val="center"/>
        </w:trPr>
        <w:tc>
          <w:tcPr>
            <w:tcW w:w="861" w:type="dxa"/>
            <w:vMerge/>
          </w:tcPr>
          <w:p w14:paraId="0F1A9B54" w14:textId="77777777" w:rsidR="00B35F15" w:rsidRPr="002846AA" w:rsidRDefault="00B35F15" w:rsidP="000572F0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5007D21D" w14:textId="004066B6" w:rsidR="00B35F15" w:rsidRPr="002846AA" w:rsidRDefault="00B35F15" w:rsidP="004014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IIIB</w:t>
            </w:r>
          </w:p>
        </w:tc>
        <w:tc>
          <w:tcPr>
            <w:tcW w:w="7514" w:type="dxa"/>
          </w:tcPr>
          <w:p w14:paraId="0AC58FA1" w14:textId="15EF7B9F" w:rsidR="00B35F15" w:rsidRPr="002846AA" w:rsidRDefault="00B35F15" w:rsidP="00314246">
            <w:pPr>
              <w:spacing w:before="120" w:after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w znieczuleniu ogólnym</w:t>
            </w:r>
          </w:p>
        </w:tc>
      </w:tr>
      <w:tr w:rsidR="002A341D" w:rsidRPr="002846AA" w14:paraId="0E64CCA1" w14:textId="77777777" w:rsidTr="00361F5E">
        <w:trPr>
          <w:jc w:val="center"/>
        </w:trPr>
        <w:tc>
          <w:tcPr>
            <w:tcW w:w="861" w:type="dxa"/>
            <w:vMerge w:val="restart"/>
          </w:tcPr>
          <w:p w14:paraId="1BC53E0C" w14:textId="77777777" w:rsidR="002A341D" w:rsidRPr="002846AA" w:rsidRDefault="002A341D" w:rsidP="000572F0">
            <w:pPr>
              <w:pStyle w:val="Akapitzlist"/>
              <w:numPr>
                <w:ilvl w:val="0"/>
                <w:numId w:val="30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79" w:type="dxa"/>
            <w:gridSpan w:val="2"/>
          </w:tcPr>
          <w:p w14:paraId="4DDF664F" w14:textId="546AA552" w:rsidR="002A341D" w:rsidRPr="002846AA" w:rsidRDefault="002A341D" w:rsidP="00314246">
            <w:pPr>
              <w:spacing w:before="120" w:after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Wszystkie zagrażające życiu powikłania pooperacyjne wymagające leczenia w warunkach OIOM-u</w:t>
            </w:r>
            <w:r w:rsidR="00D54C8F" w:rsidRPr="002846AA">
              <w:rPr>
                <w:rFonts w:ascii="Arial" w:hAnsi="Arial" w:cs="Arial"/>
              </w:rPr>
              <w:t>:</w:t>
            </w:r>
          </w:p>
        </w:tc>
      </w:tr>
      <w:tr w:rsidR="002A341D" w:rsidRPr="002846AA" w14:paraId="01ABE6FC" w14:textId="77777777" w:rsidTr="00361F5E">
        <w:trPr>
          <w:jc w:val="center"/>
        </w:trPr>
        <w:tc>
          <w:tcPr>
            <w:tcW w:w="861" w:type="dxa"/>
            <w:vMerge/>
          </w:tcPr>
          <w:p w14:paraId="260A7BA9" w14:textId="77777777" w:rsidR="002A341D" w:rsidRPr="002846AA" w:rsidRDefault="002A341D" w:rsidP="000572F0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68A5AF79" w14:textId="6BC9015E" w:rsidR="002A341D" w:rsidRPr="002846AA" w:rsidRDefault="002A341D" w:rsidP="004014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IVA</w:t>
            </w:r>
          </w:p>
        </w:tc>
        <w:tc>
          <w:tcPr>
            <w:tcW w:w="7514" w:type="dxa"/>
          </w:tcPr>
          <w:p w14:paraId="7B36D590" w14:textId="796E4239" w:rsidR="002A341D" w:rsidRPr="002846AA" w:rsidRDefault="002A341D" w:rsidP="00D77DAE">
            <w:pPr>
              <w:spacing w:before="120" w:after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niewydolność jednego narządu</w:t>
            </w:r>
          </w:p>
        </w:tc>
      </w:tr>
      <w:tr w:rsidR="002A341D" w:rsidRPr="002846AA" w14:paraId="7D265028" w14:textId="77777777" w:rsidTr="00361F5E">
        <w:trPr>
          <w:jc w:val="center"/>
        </w:trPr>
        <w:tc>
          <w:tcPr>
            <w:tcW w:w="861" w:type="dxa"/>
            <w:vMerge/>
          </w:tcPr>
          <w:p w14:paraId="3095E0BD" w14:textId="77777777" w:rsidR="002A341D" w:rsidRPr="002846AA" w:rsidRDefault="002A341D" w:rsidP="000572F0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73E48F77" w14:textId="3A08AAA8" w:rsidR="002A341D" w:rsidRPr="002846AA" w:rsidRDefault="002A341D" w:rsidP="004014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IVB</w:t>
            </w:r>
          </w:p>
        </w:tc>
        <w:tc>
          <w:tcPr>
            <w:tcW w:w="7514" w:type="dxa"/>
          </w:tcPr>
          <w:p w14:paraId="00DB6E62" w14:textId="6C905DE0" w:rsidR="002A341D" w:rsidRPr="002846AA" w:rsidRDefault="002A341D" w:rsidP="00D77DAE">
            <w:pPr>
              <w:spacing w:before="120" w:after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niewydolność wielonarządowa</w:t>
            </w:r>
          </w:p>
        </w:tc>
      </w:tr>
      <w:tr w:rsidR="00C760C1" w:rsidRPr="002846AA" w14:paraId="4D9B8CBC" w14:textId="77777777" w:rsidTr="00361F5E">
        <w:trPr>
          <w:jc w:val="center"/>
        </w:trPr>
        <w:tc>
          <w:tcPr>
            <w:tcW w:w="861" w:type="dxa"/>
          </w:tcPr>
          <w:p w14:paraId="4C0AED7E" w14:textId="77777777" w:rsidR="00C760C1" w:rsidRPr="002846AA" w:rsidRDefault="00C760C1" w:rsidP="000572F0">
            <w:pPr>
              <w:pStyle w:val="Akapitzlist"/>
              <w:numPr>
                <w:ilvl w:val="0"/>
                <w:numId w:val="30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779" w:type="dxa"/>
            <w:gridSpan w:val="2"/>
          </w:tcPr>
          <w:p w14:paraId="42C9AA6A" w14:textId="2B40B5EF" w:rsidR="00C760C1" w:rsidRPr="002846AA" w:rsidRDefault="00C760C1" w:rsidP="00314246">
            <w:pPr>
              <w:spacing w:before="120" w:after="120"/>
              <w:rPr>
                <w:rFonts w:ascii="Arial" w:hAnsi="Arial" w:cs="Arial"/>
              </w:rPr>
            </w:pPr>
            <w:r w:rsidRPr="002846AA">
              <w:rPr>
                <w:rFonts w:ascii="Arial" w:hAnsi="Arial" w:cs="Arial"/>
              </w:rPr>
              <w:t>Zgon</w:t>
            </w:r>
          </w:p>
        </w:tc>
      </w:tr>
    </w:tbl>
    <w:p w14:paraId="5554B2EA" w14:textId="77777777" w:rsidR="005F41F0" w:rsidRDefault="005F41F0" w:rsidP="008C2449">
      <w:pPr>
        <w:spacing w:before="120"/>
        <w:jc w:val="both"/>
        <w:rPr>
          <w:rFonts w:ascii="Arial" w:hAnsi="Arial" w:cs="Arial"/>
          <w:i/>
          <w:iCs/>
        </w:rPr>
      </w:pPr>
    </w:p>
    <w:p w14:paraId="27E29D4C" w14:textId="594208B3" w:rsidR="00D13F7A" w:rsidRPr="005F41F0" w:rsidRDefault="00D13F7A" w:rsidP="008C2449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5F41F0">
        <w:rPr>
          <w:rFonts w:ascii="Arial" w:hAnsi="Arial" w:cs="Arial"/>
          <w:i/>
          <w:iCs/>
          <w:sz w:val="20"/>
          <w:szCs w:val="20"/>
        </w:rPr>
        <w:t xml:space="preserve">Źródło: </w:t>
      </w:r>
      <w:r w:rsidR="008B37C5" w:rsidRPr="005F41F0">
        <w:rPr>
          <w:rFonts w:ascii="Arial" w:hAnsi="Arial" w:cs="Arial"/>
          <w:i/>
          <w:iCs/>
          <w:sz w:val="20"/>
          <w:szCs w:val="20"/>
        </w:rPr>
        <w:t>Opracowanie własne na</w:t>
      </w:r>
      <w:r w:rsidR="00B010E4" w:rsidRPr="005F41F0">
        <w:rPr>
          <w:rFonts w:ascii="Arial" w:hAnsi="Arial" w:cs="Arial"/>
          <w:i/>
          <w:iCs/>
          <w:sz w:val="20"/>
          <w:szCs w:val="20"/>
        </w:rPr>
        <w:t xml:space="preserve"> podstawie</w:t>
      </w:r>
      <w:r w:rsidR="008B37C5" w:rsidRPr="005F41F0">
        <w:rPr>
          <w:rFonts w:ascii="Arial" w:hAnsi="Arial" w:cs="Arial"/>
          <w:i/>
          <w:iCs/>
          <w:sz w:val="20"/>
          <w:szCs w:val="20"/>
        </w:rPr>
        <w:t>:</w:t>
      </w:r>
      <w:r w:rsidR="00B010E4" w:rsidRPr="005F41F0">
        <w:rPr>
          <w:rFonts w:ascii="Arial" w:hAnsi="Arial" w:cs="Arial"/>
          <w:i/>
          <w:iCs/>
          <w:sz w:val="20"/>
          <w:szCs w:val="20"/>
        </w:rPr>
        <w:t xml:space="preserve"> </w:t>
      </w:r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Błaszkowski T,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Celban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G, Domagała M, Janas J, Jankowski M,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Kładny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J, Kruszewski WJ, Listwan K, Lorenc Z, Madej-Mierzwa A, Majewski A,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Mądrecki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M,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Mielko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J,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Mosiej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S, Nowaczyk P, Obrębski M, Olesiński T, Papaj P,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Pelzer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O, Pius P, Polkowski W, Rawicz-Pruszyński K, Rutkowski A,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Tkaczyński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K, Wiśniewski D, Woźny W, Wróbel J, Wysocki WM,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Zegarski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W.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Surgical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treatment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of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rectal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cancer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in Poland — a report from a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prospective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multi-centre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observational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study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PSSO_01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conducted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under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the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auspices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of the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Polish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Society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of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Surgical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Oncology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. NOWOTWORY J </w:t>
      </w:r>
      <w:proofErr w:type="spellStart"/>
      <w:r w:rsidR="007B2472" w:rsidRPr="005F41F0">
        <w:rPr>
          <w:rFonts w:ascii="Arial" w:hAnsi="Arial" w:cs="Arial"/>
          <w:i/>
          <w:iCs/>
          <w:sz w:val="20"/>
          <w:szCs w:val="20"/>
        </w:rPr>
        <w:t>Oncol</w:t>
      </w:r>
      <w:proofErr w:type="spellEnd"/>
      <w:r w:rsidR="007B2472" w:rsidRPr="005F41F0">
        <w:rPr>
          <w:rFonts w:ascii="Arial" w:hAnsi="Arial" w:cs="Arial"/>
          <w:i/>
          <w:iCs/>
          <w:sz w:val="20"/>
          <w:szCs w:val="20"/>
        </w:rPr>
        <w:t xml:space="preserve"> 2018; 68: 85–91.</w:t>
      </w:r>
    </w:p>
    <w:p w14:paraId="4B8AB736" w14:textId="77777777" w:rsidR="00C4134E" w:rsidRPr="002846AA" w:rsidRDefault="00C4134E">
      <w:pPr>
        <w:rPr>
          <w:rFonts w:ascii="Arial" w:hAnsi="Arial" w:cs="Arial"/>
        </w:rPr>
      </w:pPr>
    </w:p>
    <w:sectPr w:rsidR="00C4134E" w:rsidRPr="002846AA" w:rsidSect="00DD72FF">
      <w:headerReference w:type="default" r:id="rId8"/>
      <w:footerReference w:type="default" r:id="rId9"/>
      <w:pgSz w:w="11906" w:h="16838"/>
      <w:pgMar w:top="992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EDEC" w14:textId="77777777" w:rsidR="005B2FBF" w:rsidRDefault="005B2FBF" w:rsidP="00296AB2">
      <w:pPr>
        <w:spacing w:after="0" w:line="240" w:lineRule="auto"/>
      </w:pPr>
      <w:r>
        <w:separator/>
      </w:r>
    </w:p>
  </w:endnote>
  <w:endnote w:type="continuationSeparator" w:id="0">
    <w:p w14:paraId="362934A8" w14:textId="77777777" w:rsidR="005B2FBF" w:rsidRDefault="005B2FBF" w:rsidP="00296AB2">
      <w:pPr>
        <w:spacing w:after="0" w:line="240" w:lineRule="auto"/>
      </w:pPr>
      <w:r>
        <w:continuationSeparator/>
      </w:r>
    </w:p>
  </w:endnote>
  <w:endnote w:type="continuationNotice" w:id="1">
    <w:p w14:paraId="5BB71223" w14:textId="77777777" w:rsidR="005B2FBF" w:rsidRDefault="005B2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277797"/>
      <w:docPartObj>
        <w:docPartGallery w:val="Page Numbers (Bottom of Page)"/>
        <w:docPartUnique/>
      </w:docPartObj>
    </w:sdtPr>
    <w:sdtEndPr/>
    <w:sdtContent>
      <w:p w14:paraId="69526286" w14:textId="7DCFCCD4" w:rsidR="00296AB2" w:rsidRDefault="00296AB2">
        <w:pPr>
          <w:pStyle w:val="Stopka"/>
          <w:jc w:val="right"/>
        </w:pPr>
        <w:r w:rsidRPr="00296A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6A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6A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96AB2">
          <w:rPr>
            <w:rFonts w:ascii="Times New Roman" w:hAnsi="Times New Roman" w:cs="Times New Roman"/>
            <w:sz w:val="20"/>
            <w:szCs w:val="20"/>
          </w:rPr>
          <w:t>2</w:t>
        </w:r>
        <w:r w:rsidRPr="00296A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00A493D" w14:textId="77777777" w:rsidR="00296AB2" w:rsidRDefault="00296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27E3" w14:textId="77777777" w:rsidR="005B2FBF" w:rsidRDefault="005B2FBF" w:rsidP="00296AB2">
      <w:pPr>
        <w:spacing w:after="0" w:line="240" w:lineRule="auto"/>
      </w:pPr>
      <w:r>
        <w:separator/>
      </w:r>
    </w:p>
  </w:footnote>
  <w:footnote w:type="continuationSeparator" w:id="0">
    <w:p w14:paraId="5D6786CE" w14:textId="77777777" w:rsidR="005B2FBF" w:rsidRDefault="005B2FBF" w:rsidP="00296AB2">
      <w:pPr>
        <w:spacing w:after="0" w:line="240" w:lineRule="auto"/>
      </w:pPr>
      <w:r>
        <w:continuationSeparator/>
      </w:r>
    </w:p>
  </w:footnote>
  <w:footnote w:type="continuationNotice" w:id="1">
    <w:p w14:paraId="36F05C9D" w14:textId="77777777" w:rsidR="005B2FBF" w:rsidRDefault="005B2F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EDA3" w14:textId="634924CB" w:rsidR="000F3D54" w:rsidRPr="00527DC7" w:rsidRDefault="000F3D54" w:rsidP="00527DC7">
    <w:pPr>
      <w:spacing w:after="120" w:line="240" w:lineRule="auto"/>
      <w:jc w:val="right"/>
      <w:rPr>
        <w:rFonts w:ascii="Times New Roman" w:eastAsia="Arial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08"/>
    <w:multiLevelType w:val="hybridMultilevel"/>
    <w:tmpl w:val="8ACC1F3A"/>
    <w:lvl w:ilvl="0" w:tplc="73C4A5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3FF"/>
    <w:multiLevelType w:val="hybridMultilevel"/>
    <w:tmpl w:val="AC5E0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9E93F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B8C"/>
    <w:multiLevelType w:val="hybridMultilevel"/>
    <w:tmpl w:val="3438A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E28E1"/>
    <w:multiLevelType w:val="hybridMultilevel"/>
    <w:tmpl w:val="85323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6124C"/>
    <w:multiLevelType w:val="hybridMultilevel"/>
    <w:tmpl w:val="AC5E0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9E93F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251B"/>
    <w:multiLevelType w:val="hybridMultilevel"/>
    <w:tmpl w:val="70D29364"/>
    <w:lvl w:ilvl="0" w:tplc="96D4B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0C44"/>
    <w:multiLevelType w:val="hybridMultilevel"/>
    <w:tmpl w:val="5F9AFB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A2B28"/>
    <w:multiLevelType w:val="hybridMultilevel"/>
    <w:tmpl w:val="872C1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51503"/>
    <w:multiLevelType w:val="hybridMultilevel"/>
    <w:tmpl w:val="AF3C2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86E9A"/>
    <w:multiLevelType w:val="hybridMultilevel"/>
    <w:tmpl w:val="D1A2CFB4"/>
    <w:lvl w:ilvl="0" w:tplc="2DD845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71278"/>
    <w:multiLevelType w:val="hybridMultilevel"/>
    <w:tmpl w:val="6F600E30"/>
    <w:lvl w:ilvl="0" w:tplc="AAD8A03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D10D10"/>
    <w:multiLevelType w:val="hybridMultilevel"/>
    <w:tmpl w:val="46963E6E"/>
    <w:lvl w:ilvl="0" w:tplc="16D8DE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78E1C23"/>
    <w:multiLevelType w:val="hybridMultilevel"/>
    <w:tmpl w:val="8C2CF4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26A4B"/>
    <w:multiLevelType w:val="hybridMultilevel"/>
    <w:tmpl w:val="7BE2FA34"/>
    <w:lvl w:ilvl="0" w:tplc="A3AEF7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6871886"/>
    <w:multiLevelType w:val="hybridMultilevel"/>
    <w:tmpl w:val="AC5E0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9E93F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0BF"/>
    <w:multiLevelType w:val="hybridMultilevel"/>
    <w:tmpl w:val="3438A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76F87"/>
    <w:multiLevelType w:val="hybridMultilevel"/>
    <w:tmpl w:val="68BA0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53198"/>
    <w:multiLevelType w:val="hybridMultilevel"/>
    <w:tmpl w:val="A448F68E"/>
    <w:lvl w:ilvl="0" w:tplc="A41EB2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80FAD"/>
    <w:multiLevelType w:val="hybridMultilevel"/>
    <w:tmpl w:val="05C23C90"/>
    <w:lvl w:ilvl="0" w:tplc="3448FEDC">
      <w:start w:val="1"/>
      <w:numFmt w:val="bullet"/>
      <w:lvlText w:val="-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 w15:restartNumberingAfterBreak="0">
    <w:nsid w:val="46D52217"/>
    <w:multiLevelType w:val="hybridMultilevel"/>
    <w:tmpl w:val="161EBAA2"/>
    <w:lvl w:ilvl="0" w:tplc="3448FED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E5988"/>
    <w:multiLevelType w:val="hybridMultilevel"/>
    <w:tmpl w:val="F6385C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9081C"/>
    <w:multiLevelType w:val="hybridMultilevel"/>
    <w:tmpl w:val="47F87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02FBC"/>
    <w:multiLevelType w:val="hybridMultilevel"/>
    <w:tmpl w:val="AC5E0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9E93F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B6533"/>
    <w:multiLevelType w:val="hybridMultilevel"/>
    <w:tmpl w:val="A448F68E"/>
    <w:lvl w:ilvl="0" w:tplc="A41EB2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15046"/>
    <w:multiLevelType w:val="hybridMultilevel"/>
    <w:tmpl w:val="A10A8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7033"/>
    <w:multiLevelType w:val="hybridMultilevel"/>
    <w:tmpl w:val="117E8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97887"/>
    <w:multiLevelType w:val="hybridMultilevel"/>
    <w:tmpl w:val="AC5E0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9E93F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D04AF"/>
    <w:multiLevelType w:val="hybridMultilevel"/>
    <w:tmpl w:val="A25AF3EE"/>
    <w:lvl w:ilvl="0" w:tplc="9AC0204A">
      <w:start w:val="1"/>
      <w:numFmt w:val="decimal"/>
      <w:lvlText w:val="%1)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D0A42"/>
    <w:multiLevelType w:val="hybridMultilevel"/>
    <w:tmpl w:val="AC5E0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9E93F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F47F0"/>
    <w:multiLevelType w:val="hybridMultilevel"/>
    <w:tmpl w:val="5F9AFB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B47530"/>
    <w:multiLevelType w:val="hybridMultilevel"/>
    <w:tmpl w:val="09CE6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05E73"/>
    <w:multiLevelType w:val="hybridMultilevel"/>
    <w:tmpl w:val="9B162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F01D52"/>
    <w:multiLevelType w:val="hybridMultilevel"/>
    <w:tmpl w:val="8948F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31C80"/>
    <w:multiLevelType w:val="hybridMultilevel"/>
    <w:tmpl w:val="1DDA8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A37DE9"/>
    <w:multiLevelType w:val="hybridMultilevel"/>
    <w:tmpl w:val="8ACC1F3A"/>
    <w:lvl w:ilvl="0" w:tplc="73C4A5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A34FA"/>
    <w:multiLevelType w:val="hybridMultilevel"/>
    <w:tmpl w:val="CDEC5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89392C"/>
    <w:multiLevelType w:val="hybridMultilevel"/>
    <w:tmpl w:val="D848D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81E6F"/>
    <w:multiLevelType w:val="multilevel"/>
    <w:tmpl w:val="86363718"/>
    <w:lvl w:ilvl="0">
      <w:start w:val="1"/>
      <w:numFmt w:val="decimal"/>
      <w:pStyle w:val="02TrewypunktowaniepodstRaportW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7"/>
  </w:num>
  <w:num w:numId="2">
    <w:abstractNumId w:val="15"/>
  </w:num>
  <w:num w:numId="3">
    <w:abstractNumId w:val="5"/>
  </w:num>
  <w:num w:numId="4">
    <w:abstractNumId w:val="0"/>
  </w:num>
  <w:num w:numId="5">
    <w:abstractNumId w:val="33"/>
  </w:num>
  <w:num w:numId="6">
    <w:abstractNumId w:val="35"/>
  </w:num>
  <w:num w:numId="7">
    <w:abstractNumId w:val="22"/>
  </w:num>
  <w:num w:numId="8">
    <w:abstractNumId w:val="16"/>
  </w:num>
  <w:num w:numId="9">
    <w:abstractNumId w:val="4"/>
  </w:num>
  <w:num w:numId="10">
    <w:abstractNumId w:val="1"/>
  </w:num>
  <w:num w:numId="11">
    <w:abstractNumId w:val="26"/>
  </w:num>
  <w:num w:numId="12">
    <w:abstractNumId w:val="8"/>
  </w:num>
  <w:num w:numId="13">
    <w:abstractNumId w:val="27"/>
  </w:num>
  <w:num w:numId="14">
    <w:abstractNumId w:val="14"/>
  </w:num>
  <w:num w:numId="15">
    <w:abstractNumId w:val="28"/>
  </w:num>
  <w:num w:numId="16">
    <w:abstractNumId w:val="2"/>
  </w:num>
  <w:num w:numId="17">
    <w:abstractNumId w:val="21"/>
  </w:num>
  <w:num w:numId="18">
    <w:abstractNumId w:val="12"/>
  </w:num>
  <w:num w:numId="19">
    <w:abstractNumId w:val="17"/>
  </w:num>
  <w:num w:numId="20">
    <w:abstractNumId w:val="13"/>
  </w:num>
  <w:num w:numId="21">
    <w:abstractNumId w:val="36"/>
  </w:num>
  <w:num w:numId="22">
    <w:abstractNumId w:val="11"/>
  </w:num>
  <w:num w:numId="23">
    <w:abstractNumId w:val="32"/>
  </w:num>
  <w:num w:numId="24">
    <w:abstractNumId w:val="9"/>
  </w:num>
  <w:num w:numId="25">
    <w:abstractNumId w:val="29"/>
  </w:num>
  <w:num w:numId="26">
    <w:abstractNumId w:val="6"/>
  </w:num>
  <w:num w:numId="27">
    <w:abstractNumId w:val="23"/>
  </w:num>
  <w:num w:numId="28">
    <w:abstractNumId w:val="10"/>
  </w:num>
  <w:num w:numId="29">
    <w:abstractNumId w:val="19"/>
  </w:num>
  <w:num w:numId="30">
    <w:abstractNumId w:val="20"/>
  </w:num>
  <w:num w:numId="31">
    <w:abstractNumId w:val="31"/>
  </w:num>
  <w:num w:numId="32">
    <w:abstractNumId w:val="3"/>
  </w:num>
  <w:num w:numId="33">
    <w:abstractNumId w:val="24"/>
  </w:num>
  <w:num w:numId="34">
    <w:abstractNumId w:val="7"/>
  </w:num>
  <w:num w:numId="35">
    <w:abstractNumId w:val="30"/>
  </w:num>
  <w:num w:numId="36">
    <w:abstractNumId w:val="18"/>
  </w:num>
  <w:num w:numId="37">
    <w:abstractNumId w:val="34"/>
  </w:num>
  <w:num w:numId="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E"/>
    <w:rsid w:val="00002200"/>
    <w:rsid w:val="0000316C"/>
    <w:rsid w:val="00012CB0"/>
    <w:rsid w:val="000208BC"/>
    <w:rsid w:val="00023D73"/>
    <w:rsid w:val="00024419"/>
    <w:rsid w:val="000354B3"/>
    <w:rsid w:val="000447C1"/>
    <w:rsid w:val="00046128"/>
    <w:rsid w:val="000501D5"/>
    <w:rsid w:val="00053D64"/>
    <w:rsid w:val="000572F0"/>
    <w:rsid w:val="000609C3"/>
    <w:rsid w:val="000611BD"/>
    <w:rsid w:val="0007057D"/>
    <w:rsid w:val="000739FB"/>
    <w:rsid w:val="0007475F"/>
    <w:rsid w:val="00091131"/>
    <w:rsid w:val="00091B91"/>
    <w:rsid w:val="00091C64"/>
    <w:rsid w:val="000A6329"/>
    <w:rsid w:val="000A6C35"/>
    <w:rsid w:val="000B2F21"/>
    <w:rsid w:val="000C2DAF"/>
    <w:rsid w:val="000C30E0"/>
    <w:rsid w:val="000D034B"/>
    <w:rsid w:val="000E78B2"/>
    <w:rsid w:val="000E78CB"/>
    <w:rsid w:val="000F0FF0"/>
    <w:rsid w:val="000F2CDE"/>
    <w:rsid w:val="000F3D54"/>
    <w:rsid w:val="00104CC3"/>
    <w:rsid w:val="0011371B"/>
    <w:rsid w:val="00114C0D"/>
    <w:rsid w:val="0011560C"/>
    <w:rsid w:val="00121F59"/>
    <w:rsid w:val="0012741C"/>
    <w:rsid w:val="001322D0"/>
    <w:rsid w:val="00132A74"/>
    <w:rsid w:val="0013739E"/>
    <w:rsid w:val="00147989"/>
    <w:rsid w:val="00147E02"/>
    <w:rsid w:val="0015550B"/>
    <w:rsid w:val="0016477F"/>
    <w:rsid w:val="00164782"/>
    <w:rsid w:val="00166567"/>
    <w:rsid w:val="00166A8C"/>
    <w:rsid w:val="001713E1"/>
    <w:rsid w:val="00173296"/>
    <w:rsid w:val="00174244"/>
    <w:rsid w:val="00177944"/>
    <w:rsid w:val="00197B30"/>
    <w:rsid w:val="001A2DFC"/>
    <w:rsid w:val="001A2F68"/>
    <w:rsid w:val="001A6845"/>
    <w:rsid w:val="001B05A8"/>
    <w:rsid w:val="001B65E7"/>
    <w:rsid w:val="001C2CFA"/>
    <w:rsid w:val="001C66E6"/>
    <w:rsid w:val="001C6FBA"/>
    <w:rsid w:val="001D167F"/>
    <w:rsid w:val="001D2EE3"/>
    <w:rsid w:val="001D395C"/>
    <w:rsid w:val="001D4154"/>
    <w:rsid w:val="001D6842"/>
    <w:rsid w:val="001E6B56"/>
    <w:rsid w:val="001F46EA"/>
    <w:rsid w:val="001F4BC3"/>
    <w:rsid w:val="001F52B2"/>
    <w:rsid w:val="001F7C15"/>
    <w:rsid w:val="00204DFF"/>
    <w:rsid w:val="002149BE"/>
    <w:rsid w:val="00216732"/>
    <w:rsid w:val="0022417E"/>
    <w:rsid w:val="00225BF5"/>
    <w:rsid w:val="00227224"/>
    <w:rsid w:val="002306BF"/>
    <w:rsid w:val="00232BE6"/>
    <w:rsid w:val="00233FF2"/>
    <w:rsid w:val="0024249A"/>
    <w:rsid w:val="00244A2A"/>
    <w:rsid w:val="0024546B"/>
    <w:rsid w:val="00254128"/>
    <w:rsid w:val="00256F7D"/>
    <w:rsid w:val="00262AE4"/>
    <w:rsid w:val="002654C8"/>
    <w:rsid w:val="00267DB9"/>
    <w:rsid w:val="00272C38"/>
    <w:rsid w:val="00277219"/>
    <w:rsid w:val="00281A4A"/>
    <w:rsid w:val="00282767"/>
    <w:rsid w:val="002846AA"/>
    <w:rsid w:val="00296AB2"/>
    <w:rsid w:val="002A108F"/>
    <w:rsid w:val="002A2E0C"/>
    <w:rsid w:val="002A341D"/>
    <w:rsid w:val="002A4F3B"/>
    <w:rsid w:val="002B3439"/>
    <w:rsid w:val="002C5780"/>
    <w:rsid w:val="002D4228"/>
    <w:rsid w:val="002D611D"/>
    <w:rsid w:val="002F272C"/>
    <w:rsid w:val="002F502B"/>
    <w:rsid w:val="002F53A2"/>
    <w:rsid w:val="00301495"/>
    <w:rsid w:val="003078FF"/>
    <w:rsid w:val="0031103A"/>
    <w:rsid w:val="0031134A"/>
    <w:rsid w:val="003133F0"/>
    <w:rsid w:val="00314246"/>
    <w:rsid w:val="0032372B"/>
    <w:rsid w:val="00327B61"/>
    <w:rsid w:val="0033187B"/>
    <w:rsid w:val="00335964"/>
    <w:rsid w:val="00345C84"/>
    <w:rsid w:val="00350F6E"/>
    <w:rsid w:val="00352433"/>
    <w:rsid w:val="00353271"/>
    <w:rsid w:val="00357611"/>
    <w:rsid w:val="00361636"/>
    <w:rsid w:val="00361F5E"/>
    <w:rsid w:val="003638EE"/>
    <w:rsid w:val="00371489"/>
    <w:rsid w:val="00376478"/>
    <w:rsid w:val="00380F79"/>
    <w:rsid w:val="003820F9"/>
    <w:rsid w:val="00382B3B"/>
    <w:rsid w:val="00391911"/>
    <w:rsid w:val="00392AE2"/>
    <w:rsid w:val="00392C6A"/>
    <w:rsid w:val="00396C3C"/>
    <w:rsid w:val="003A5784"/>
    <w:rsid w:val="003A58F4"/>
    <w:rsid w:val="003A6ED5"/>
    <w:rsid w:val="003B0F8A"/>
    <w:rsid w:val="003B3EBC"/>
    <w:rsid w:val="003B6B33"/>
    <w:rsid w:val="003C1BEE"/>
    <w:rsid w:val="003C2C97"/>
    <w:rsid w:val="003C7512"/>
    <w:rsid w:val="003D267A"/>
    <w:rsid w:val="003D2A4B"/>
    <w:rsid w:val="003E046C"/>
    <w:rsid w:val="003E67F9"/>
    <w:rsid w:val="003E76F8"/>
    <w:rsid w:val="003F2C4D"/>
    <w:rsid w:val="003F3733"/>
    <w:rsid w:val="003F641B"/>
    <w:rsid w:val="00401412"/>
    <w:rsid w:val="00403F3C"/>
    <w:rsid w:val="00404D66"/>
    <w:rsid w:val="00404E2A"/>
    <w:rsid w:val="00407243"/>
    <w:rsid w:val="00411CFA"/>
    <w:rsid w:val="004156BE"/>
    <w:rsid w:val="004157EC"/>
    <w:rsid w:val="00416A17"/>
    <w:rsid w:val="00427157"/>
    <w:rsid w:val="00427329"/>
    <w:rsid w:val="00431D26"/>
    <w:rsid w:val="00433DDE"/>
    <w:rsid w:val="00435310"/>
    <w:rsid w:val="00443E81"/>
    <w:rsid w:val="00454DDC"/>
    <w:rsid w:val="00457508"/>
    <w:rsid w:val="0046427B"/>
    <w:rsid w:val="00464701"/>
    <w:rsid w:val="0046588F"/>
    <w:rsid w:val="00465F85"/>
    <w:rsid w:val="00470396"/>
    <w:rsid w:val="00474B4C"/>
    <w:rsid w:val="004756F1"/>
    <w:rsid w:val="0047738F"/>
    <w:rsid w:val="004777A5"/>
    <w:rsid w:val="00477982"/>
    <w:rsid w:val="00481152"/>
    <w:rsid w:val="004901CB"/>
    <w:rsid w:val="004917ED"/>
    <w:rsid w:val="004A4CA5"/>
    <w:rsid w:val="004B2BE7"/>
    <w:rsid w:val="004B3BC7"/>
    <w:rsid w:val="004B4553"/>
    <w:rsid w:val="004B70A9"/>
    <w:rsid w:val="004C01CC"/>
    <w:rsid w:val="004D3DBC"/>
    <w:rsid w:val="004D725E"/>
    <w:rsid w:val="004E0663"/>
    <w:rsid w:val="004E29D2"/>
    <w:rsid w:val="004E5A9E"/>
    <w:rsid w:val="004E692F"/>
    <w:rsid w:val="004E6FC3"/>
    <w:rsid w:val="004E7E4B"/>
    <w:rsid w:val="004E7EC8"/>
    <w:rsid w:val="005031C4"/>
    <w:rsid w:val="00514F5C"/>
    <w:rsid w:val="00523B09"/>
    <w:rsid w:val="005243F7"/>
    <w:rsid w:val="005266F8"/>
    <w:rsid w:val="00527DC7"/>
    <w:rsid w:val="005438FD"/>
    <w:rsid w:val="00546F0A"/>
    <w:rsid w:val="0054700D"/>
    <w:rsid w:val="005521C8"/>
    <w:rsid w:val="00554517"/>
    <w:rsid w:val="00564D24"/>
    <w:rsid w:val="005721EF"/>
    <w:rsid w:val="005746D9"/>
    <w:rsid w:val="00582AA7"/>
    <w:rsid w:val="00583545"/>
    <w:rsid w:val="00586BAF"/>
    <w:rsid w:val="00593F54"/>
    <w:rsid w:val="0059420C"/>
    <w:rsid w:val="00595DE0"/>
    <w:rsid w:val="005A3081"/>
    <w:rsid w:val="005B0B70"/>
    <w:rsid w:val="005B2FBF"/>
    <w:rsid w:val="005B6990"/>
    <w:rsid w:val="005C0F7F"/>
    <w:rsid w:val="005C62D9"/>
    <w:rsid w:val="005D51C3"/>
    <w:rsid w:val="005D7FA6"/>
    <w:rsid w:val="005E0568"/>
    <w:rsid w:val="005E0D38"/>
    <w:rsid w:val="005E1324"/>
    <w:rsid w:val="005E783F"/>
    <w:rsid w:val="005F1562"/>
    <w:rsid w:val="005F2538"/>
    <w:rsid w:val="005F41F0"/>
    <w:rsid w:val="00600694"/>
    <w:rsid w:val="00612343"/>
    <w:rsid w:val="0061606A"/>
    <w:rsid w:val="00620253"/>
    <w:rsid w:val="006228C0"/>
    <w:rsid w:val="00624BB9"/>
    <w:rsid w:val="00624C05"/>
    <w:rsid w:val="0062684B"/>
    <w:rsid w:val="00633CAD"/>
    <w:rsid w:val="00634DB4"/>
    <w:rsid w:val="00642737"/>
    <w:rsid w:val="00653B43"/>
    <w:rsid w:val="006549ED"/>
    <w:rsid w:val="00655261"/>
    <w:rsid w:val="006640CD"/>
    <w:rsid w:val="00680ADA"/>
    <w:rsid w:val="006A0B44"/>
    <w:rsid w:val="006A2D63"/>
    <w:rsid w:val="006A34BE"/>
    <w:rsid w:val="006B5F57"/>
    <w:rsid w:val="006C25D0"/>
    <w:rsid w:val="006C53A5"/>
    <w:rsid w:val="006C674D"/>
    <w:rsid w:val="006C698A"/>
    <w:rsid w:val="006D56A8"/>
    <w:rsid w:val="006D5BE8"/>
    <w:rsid w:val="006D7279"/>
    <w:rsid w:val="006E153A"/>
    <w:rsid w:val="006F1FB9"/>
    <w:rsid w:val="006F3C68"/>
    <w:rsid w:val="006F4F07"/>
    <w:rsid w:val="00713994"/>
    <w:rsid w:val="00714AC5"/>
    <w:rsid w:val="0071622F"/>
    <w:rsid w:val="00717D2F"/>
    <w:rsid w:val="00727EDA"/>
    <w:rsid w:val="00740AD6"/>
    <w:rsid w:val="00751237"/>
    <w:rsid w:val="00754259"/>
    <w:rsid w:val="00760E19"/>
    <w:rsid w:val="0076242E"/>
    <w:rsid w:val="00770868"/>
    <w:rsid w:val="00774033"/>
    <w:rsid w:val="00776890"/>
    <w:rsid w:val="0078063F"/>
    <w:rsid w:val="00782340"/>
    <w:rsid w:val="007908D3"/>
    <w:rsid w:val="007A116F"/>
    <w:rsid w:val="007A1D07"/>
    <w:rsid w:val="007A401C"/>
    <w:rsid w:val="007B127D"/>
    <w:rsid w:val="007B14BD"/>
    <w:rsid w:val="007B2472"/>
    <w:rsid w:val="007B406D"/>
    <w:rsid w:val="007B4EA8"/>
    <w:rsid w:val="007B70C3"/>
    <w:rsid w:val="007D0F67"/>
    <w:rsid w:val="007D2F23"/>
    <w:rsid w:val="007E1423"/>
    <w:rsid w:val="007E515B"/>
    <w:rsid w:val="007E57B6"/>
    <w:rsid w:val="007F36BA"/>
    <w:rsid w:val="008016B8"/>
    <w:rsid w:val="00804BB4"/>
    <w:rsid w:val="008056C0"/>
    <w:rsid w:val="00806144"/>
    <w:rsid w:val="008063FA"/>
    <w:rsid w:val="0082111A"/>
    <w:rsid w:val="00825F38"/>
    <w:rsid w:val="008266ED"/>
    <w:rsid w:val="00826E7E"/>
    <w:rsid w:val="008300F6"/>
    <w:rsid w:val="0083141A"/>
    <w:rsid w:val="008351B8"/>
    <w:rsid w:val="0084081A"/>
    <w:rsid w:val="00840C64"/>
    <w:rsid w:val="00847C9F"/>
    <w:rsid w:val="00864BA1"/>
    <w:rsid w:val="00865FB4"/>
    <w:rsid w:val="00870F3E"/>
    <w:rsid w:val="00875A2D"/>
    <w:rsid w:val="00884814"/>
    <w:rsid w:val="00891451"/>
    <w:rsid w:val="00896F19"/>
    <w:rsid w:val="0089708B"/>
    <w:rsid w:val="008977A0"/>
    <w:rsid w:val="008A38BA"/>
    <w:rsid w:val="008A4596"/>
    <w:rsid w:val="008A6E32"/>
    <w:rsid w:val="008B0B5C"/>
    <w:rsid w:val="008B37C5"/>
    <w:rsid w:val="008C0289"/>
    <w:rsid w:val="008C2449"/>
    <w:rsid w:val="008C6A3D"/>
    <w:rsid w:val="008F3207"/>
    <w:rsid w:val="008F4ED7"/>
    <w:rsid w:val="00904295"/>
    <w:rsid w:val="0091716D"/>
    <w:rsid w:val="00923DD8"/>
    <w:rsid w:val="009248EE"/>
    <w:rsid w:val="00924EE8"/>
    <w:rsid w:val="00925FEC"/>
    <w:rsid w:val="009356B0"/>
    <w:rsid w:val="00935FEA"/>
    <w:rsid w:val="00937B97"/>
    <w:rsid w:val="00942931"/>
    <w:rsid w:val="00947B8A"/>
    <w:rsid w:val="00950E43"/>
    <w:rsid w:val="00954DD7"/>
    <w:rsid w:val="009552E4"/>
    <w:rsid w:val="00956AFE"/>
    <w:rsid w:val="00960D64"/>
    <w:rsid w:val="009759D5"/>
    <w:rsid w:val="009804C6"/>
    <w:rsid w:val="00980FBC"/>
    <w:rsid w:val="0098388D"/>
    <w:rsid w:val="00983A6E"/>
    <w:rsid w:val="009927CA"/>
    <w:rsid w:val="00992E2B"/>
    <w:rsid w:val="009A01D1"/>
    <w:rsid w:val="009A43BD"/>
    <w:rsid w:val="009B044C"/>
    <w:rsid w:val="009B31D5"/>
    <w:rsid w:val="009B5DAB"/>
    <w:rsid w:val="009B7B5C"/>
    <w:rsid w:val="009C09D7"/>
    <w:rsid w:val="009C0A96"/>
    <w:rsid w:val="009C274C"/>
    <w:rsid w:val="009C35DC"/>
    <w:rsid w:val="009C4630"/>
    <w:rsid w:val="009D41F8"/>
    <w:rsid w:val="009D48E1"/>
    <w:rsid w:val="009D6C2F"/>
    <w:rsid w:val="009E3941"/>
    <w:rsid w:val="009F1C13"/>
    <w:rsid w:val="009F4E4B"/>
    <w:rsid w:val="009F5A18"/>
    <w:rsid w:val="009F5ADB"/>
    <w:rsid w:val="00A02483"/>
    <w:rsid w:val="00A0391F"/>
    <w:rsid w:val="00A0583E"/>
    <w:rsid w:val="00A06052"/>
    <w:rsid w:val="00A13BBF"/>
    <w:rsid w:val="00A14A95"/>
    <w:rsid w:val="00A17DBE"/>
    <w:rsid w:val="00A21ADE"/>
    <w:rsid w:val="00A32B71"/>
    <w:rsid w:val="00A35F7A"/>
    <w:rsid w:val="00A422FF"/>
    <w:rsid w:val="00A43AFF"/>
    <w:rsid w:val="00A45D15"/>
    <w:rsid w:val="00A45EDD"/>
    <w:rsid w:val="00A54194"/>
    <w:rsid w:val="00A5652C"/>
    <w:rsid w:val="00A67193"/>
    <w:rsid w:val="00A67D6F"/>
    <w:rsid w:val="00A707B7"/>
    <w:rsid w:val="00A727FD"/>
    <w:rsid w:val="00A75817"/>
    <w:rsid w:val="00A76695"/>
    <w:rsid w:val="00A803A4"/>
    <w:rsid w:val="00A809ED"/>
    <w:rsid w:val="00A83341"/>
    <w:rsid w:val="00A85D89"/>
    <w:rsid w:val="00A86607"/>
    <w:rsid w:val="00A8703C"/>
    <w:rsid w:val="00A9174B"/>
    <w:rsid w:val="00A931DA"/>
    <w:rsid w:val="00A95941"/>
    <w:rsid w:val="00AA07F6"/>
    <w:rsid w:val="00AA6C40"/>
    <w:rsid w:val="00AB6234"/>
    <w:rsid w:val="00AB672E"/>
    <w:rsid w:val="00AC32BC"/>
    <w:rsid w:val="00AD28E7"/>
    <w:rsid w:val="00AD4181"/>
    <w:rsid w:val="00AE0B42"/>
    <w:rsid w:val="00AE4710"/>
    <w:rsid w:val="00AE583A"/>
    <w:rsid w:val="00AE6F80"/>
    <w:rsid w:val="00AE7D43"/>
    <w:rsid w:val="00AF38C9"/>
    <w:rsid w:val="00B010E4"/>
    <w:rsid w:val="00B01215"/>
    <w:rsid w:val="00B01D01"/>
    <w:rsid w:val="00B064FC"/>
    <w:rsid w:val="00B13952"/>
    <w:rsid w:val="00B13BA7"/>
    <w:rsid w:val="00B20AD2"/>
    <w:rsid w:val="00B341D8"/>
    <w:rsid w:val="00B35F15"/>
    <w:rsid w:val="00B369F1"/>
    <w:rsid w:val="00B36C14"/>
    <w:rsid w:val="00B46899"/>
    <w:rsid w:val="00B509B5"/>
    <w:rsid w:val="00B523E7"/>
    <w:rsid w:val="00B614F9"/>
    <w:rsid w:val="00B65C30"/>
    <w:rsid w:val="00B6619E"/>
    <w:rsid w:val="00B70284"/>
    <w:rsid w:val="00B73DD1"/>
    <w:rsid w:val="00B7741C"/>
    <w:rsid w:val="00B775E8"/>
    <w:rsid w:val="00B81481"/>
    <w:rsid w:val="00B84275"/>
    <w:rsid w:val="00B84E0D"/>
    <w:rsid w:val="00B96DA0"/>
    <w:rsid w:val="00BA1813"/>
    <w:rsid w:val="00BA4FC3"/>
    <w:rsid w:val="00BA7AF7"/>
    <w:rsid w:val="00BB2C2E"/>
    <w:rsid w:val="00BB3D2D"/>
    <w:rsid w:val="00BB7EE1"/>
    <w:rsid w:val="00BD1465"/>
    <w:rsid w:val="00BD4209"/>
    <w:rsid w:val="00BD6F82"/>
    <w:rsid w:val="00BD71F1"/>
    <w:rsid w:val="00BD73AD"/>
    <w:rsid w:val="00BF11C6"/>
    <w:rsid w:val="00BF354B"/>
    <w:rsid w:val="00BF3A5D"/>
    <w:rsid w:val="00BF5F58"/>
    <w:rsid w:val="00C00AEA"/>
    <w:rsid w:val="00C01F69"/>
    <w:rsid w:val="00C03F41"/>
    <w:rsid w:val="00C12E25"/>
    <w:rsid w:val="00C171C0"/>
    <w:rsid w:val="00C17F0D"/>
    <w:rsid w:val="00C21DDE"/>
    <w:rsid w:val="00C2386C"/>
    <w:rsid w:val="00C2686A"/>
    <w:rsid w:val="00C27A55"/>
    <w:rsid w:val="00C34A19"/>
    <w:rsid w:val="00C40363"/>
    <w:rsid w:val="00C4134E"/>
    <w:rsid w:val="00C41648"/>
    <w:rsid w:val="00C41933"/>
    <w:rsid w:val="00C42364"/>
    <w:rsid w:val="00C54B9E"/>
    <w:rsid w:val="00C60B52"/>
    <w:rsid w:val="00C62EBE"/>
    <w:rsid w:val="00C73077"/>
    <w:rsid w:val="00C7311B"/>
    <w:rsid w:val="00C741DE"/>
    <w:rsid w:val="00C755D5"/>
    <w:rsid w:val="00C760C1"/>
    <w:rsid w:val="00C82F5F"/>
    <w:rsid w:val="00C847BF"/>
    <w:rsid w:val="00C86287"/>
    <w:rsid w:val="00CA0B6E"/>
    <w:rsid w:val="00CA0EFC"/>
    <w:rsid w:val="00CA258B"/>
    <w:rsid w:val="00CA4F2D"/>
    <w:rsid w:val="00CA6B68"/>
    <w:rsid w:val="00CB02C6"/>
    <w:rsid w:val="00CB0C60"/>
    <w:rsid w:val="00CB7598"/>
    <w:rsid w:val="00CB7FCE"/>
    <w:rsid w:val="00CC2DAF"/>
    <w:rsid w:val="00CC415E"/>
    <w:rsid w:val="00CC6824"/>
    <w:rsid w:val="00CD32E9"/>
    <w:rsid w:val="00CD35EC"/>
    <w:rsid w:val="00CE6697"/>
    <w:rsid w:val="00CF4B75"/>
    <w:rsid w:val="00CF7763"/>
    <w:rsid w:val="00D05565"/>
    <w:rsid w:val="00D073D3"/>
    <w:rsid w:val="00D11BE6"/>
    <w:rsid w:val="00D13F7A"/>
    <w:rsid w:val="00D2485E"/>
    <w:rsid w:val="00D33DF1"/>
    <w:rsid w:val="00D35BD0"/>
    <w:rsid w:val="00D430A2"/>
    <w:rsid w:val="00D45946"/>
    <w:rsid w:val="00D475D0"/>
    <w:rsid w:val="00D54C8F"/>
    <w:rsid w:val="00D642B0"/>
    <w:rsid w:val="00D67C43"/>
    <w:rsid w:val="00D74DFE"/>
    <w:rsid w:val="00D77DAE"/>
    <w:rsid w:val="00D845C4"/>
    <w:rsid w:val="00D857E3"/>
    <w:rsid w:val="00D86683"/>
    <w:rsid w:val="00D913F0"/>
    <w:rsid w:val="00D92BD8"/>
    <w:rsid w:val="00D945AD"/>
    <w:rsid w:val="00DA1557"/>
    <w:rsid w:val="00DA353E"/>
    <w:rsid w:val="00DA3B0C"/>
    <w:rsid w:val="00DA70A3"/>
    <w:rsid w:val="00DB1E59"/>
    <w:rsid w:val="00DB263F"/>
    <w:rsid w:val="00DB354F"/>
    <w:rsid w:val="00DB6557"/>
    <w:rsid w:val="00DC2B48"/>
    <w:rsid w:val="00DC2EF6"/>
    <w:rsid w:val="00DD5DF1"/>
    <w:rsid w:val="00DD5EA6"/>
    <w:rsid w:val="00DD72FF"/>
    <w:rsid w:val="00DE1567"/>
    <w:rsid w:val="00DF5391"/>
    <w:rsid w:val="00DF7226"/>
    <w:rsid w:val="00E04B6D"/>
    <w:rsid w:val="00E04BD9"/>
    <w:rsid w:val="00E1118D"/>
    <w:rsid w:val="00E13255"/>
    <w:rsid w:val="00E17AD4"/>
    <w:rsid w:val="00E23F3F"/>
    <w:rsid w:val="00E24265"/>
    <w:rsid w:val="00E25E85"/>
    <w:rsid w:val="00E27114"/>
    <w:rsid w:val="00E33D70"/>
    <w:rsid w:val="00E37436"/>
    <w:rsid w:val="00E44F61"/>
    <w:rsid w:val="00E54AB9"/>
    <w:rsid w:val="00E646D9"/>
    <w:rsid w:val="00E730DD"/>
    <w:rsid w:val="00E75B68"/>
    <w:rsid w:val="00E766CC"/>
    <w:rsid w:val="00E8158D"/>
    <w:rsid w:val="00E86C1C"/>
    <w:rsid w:val="00E961EE"/>
    <w:rsid w:val="00EA1762"/>
    <w:rsid w:val="00EA7204"/>
    <w:rsid w:val="00EB0CC1"/>
    <w:rsid w:val="00EC0332"/>
    <w:rsid w:val="00EC44FC"/>
    <w:rsid w:val="00ED3135"/>
    <w:rsid w:val="00ED6D46"/>
    <w:rsid w:val="00ED6FA5"/>
    <w:rsid w:val="00EE270E"/>
    <w:rsid w:val="00EE41A5"/>
    <w:rsid w:val="00EE4B4E"/>
    <w:rsid w:val="00EF5513"/>
    <w:rsid w:val="00F03E23"/>
    <w:rsid w:val="00F06E23"/>
    <w:rsid w:val="00F219DB"/>
    <w:rsid w:val="00F32B4F"/>
    <w:rsid w:val="00F3450F"/>
    <w:rsid w:val="00F35FF5"/>
    <w:rsid w:val="00F65EB4"/>
    <w:rsid w:val="00F708A6"/>
    <w:rsid w:val="00F741C2"/>
    <w:rsid w:val="00F76F3F"/>
    <w:rsid w:val="00F82A16"/>
    <w:rsid w:val="00F87491"/>
    <w:rsid w:val="00F913A4"/>
    <w:rsid w:val="00F92BE8"/>
    <w:rsid w:val="00F936AA"/>
    <w:rsid w:val="00FA54C9"/>
    <w:rsid w:val="00FA5A25"/>
    <w:rsid w:val="00FA5C58"/>
    <w:rsid w:val="00FB3B65"/>
    <w:rsid w:val="00FB5AE4"/>
    <w:rsid w:val="00FB6009"/>
    <w:rsid w:val="00FB7250"/>
    <w:rsid w:val="00FB77A9"/>
    <w:rsid w:val="00FC1BE5"/>
    <w:rsid w:val="00FC1CF8"/>
    <w:rsid w:val="00FD06B0"/>
    <w:rsid w:val="00FD58DE"/>
    <w:rsid w:val="00FD78F3"/>
    <w:rsid w:val="00FE07B4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853F"/>
  <w15:chartTrackingRefBased/>
  <w15:docId w15:val="{973866D1-30FA-434A-88DA-94C6A15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TrewypunktowaniepodstRaportWS">
    <w:name w:val="02_Treść_wypunktowanie_podst_Raport_WS"/>
    <w:basedOn w:val="Akapitzlist"/>
    <w:link w:val="02TrewypunktowaniepodstRaportWSZnak"/>
    <w:qFormat/>
    <w:rsid w:val="004B4553"/>
    <w:pPr>
      <w:numPr>
        <w:numId w:val="1"/>
      </w:numPr>
      <w:tabs>
        <w:tab w:val="left" w:pos="851"/>
      </w:tabs>
      <w:spacing w:before="60" w:after="60" w:line="264" w:lineRule="auto"/>
      <w:ind w:left="851"/>
      <w:contextualSpacing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02TrewypunktowaniepodstRaportWSZnak">
    <w:name w:val="02_Treść_wypunktowanie_podst_Raport_WS Znak"/>
    <w:basedOn w:val="Domylnaczcionkaakapitu"/>
    <w:link w:val="02TrewypunktowaniepodstRaportWS"/>
    <w:rsid w:val="004B455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B4553"/>
    <w:pPr>
      <w:ind w:left="720"/>
      <w:contextualSpacing/>
    </w:pPr>
  </w:style>
  <w:style w:type="table" w:styleId="Tabela-Siatka">
    <w:name w:val="Table Grid"/>
    <w:basedOn w:val="Standardowy"/>
    <w:uiPriority w:val="39"/>
    <w:rsid w:val="00C4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1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53E"/>
    <w:rPr>
      <w:b/>
      <w:bCs/>
      <w:sz w:val="20"/>
      <w:szCs w:val="20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612343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612343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3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343"/>
  </w:style>
  <w:style w:type="paragraph" w:styleId="Nagwek">
    <w:name w:val="header"/>
    <w:basedOn w:val="Normalny"/>
    <w:link w:val="NagwekZnak"/>
    <w:uiPriority w:val="99"/>
    <w:unhideWhenUsed/>
    <w:rsid w:val="0029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B2"/>
  </w:style>
  <w:style w:type="paragraph" w:styleId="Stopka">
    <w:name w:val="footer"/>
    <w:basedOn w:val="Normalny"/>
    <w:link w:val="StopkaZnak"/>
    <w:uiPriority w:val="99"/>
    <w:unhideWhenUsed/>
    <w:rsid w:val="0029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B2"/>
  </w:style>
  <w:style w:type="paragraph" w:styleId="Tekstdymka">
    <w:name w:val="Balloon Text"/>
    <w:basedOn w:val="Normalny"/>
    <w:link w:val="TekstdymkaZnak"/>
    <w:uiPriority w:val="99"/>
    <w:semiHidden/>
    <w:unhideWhenUsed/>
    <w:rsid w:val="0005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106D-0BB1-43A2-808A-6C7A72F9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2744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Mańkowska</dc:creator>
  <cp:keywords/>
  <dc:description/>
  <cp:lastModifiedBy>Teleon Adela</cp:lastModifiedBy>
  <cp:revision>2</cp:revision>
  <cp:lastPrinted>2021-01-27T13:08:00Z</cp:lastPrinted>
  <dcterms:created xsi:type="dcterms:W3CDTF">2021-05-24T11:19:00Z</dcterms:created>
  <dcterms:modified xsi:type="dcterms:W3CDTF">2021-05-24T11:19:00Z</dcterms:modified>
</cp:coreProperties>
</file>